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3FCF" w:rsidRPr="00E227EF" w:rsidRDefault="00433FCF" w:rsidP="00BD7D14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966CBA" w:rsidRDefault="00966CBA" w:rsidP="00E227EF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>
        <w:rPr>
          <w:rFonts w:ascii="Times New Roman" w:hAnsi="Times New Roman"/>
        </w:rPr>
        <w:t>ПРОЕКТ</w:t>
      </w:r>
    </w:p>
    <w:p w:rsidR="00966CBA" w:rsidRDefault="00966CBA" w:rsidP="00E227EF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E227EF" w:rsidRPr="00E227EF" w:rsidRDefault="00E227EF" w:rsidP="00E227EF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 w:rsidRPr="00E227EF">
        <w:rPr>
          <w:rFonts w:ascii="Times New Roman" w:hAnsi="Times New Roman"/>
        </w:rPr>
        <w:object w:dxaOrig="2835" w:dyaOrig="2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5pt;height:81pt" o:ole="" filled="t">
            <v:fill color2="black"/>
            <v:imagedata r:id="rId8" o:title=""/>
          </v:shape>
          <o:OLEObject Type="Embed" ProgID="StaticMetafile" ShapeID="_x0000_i1025" DrawAspect="Content" ObjectID="_1715581049" r:id="rId9"/>
        </w:objec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АДМИНИСТРАЦИЯ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КЛЮКВИНСКОГО СЕЛЬСОВЕТА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КУРСКОГО РАЙОНА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=================================================</w:t>
      </w:r>
    </w:p>
    <w:p w:rsidR="00E227EF" w:rsidRPr="00E227E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E227EF" w:rsidRPr="00E227EF" w:rsidRDefault="00E227EF" w:rsidP="00E227EF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E227EF">
        <w:rPr>
          <w:rStyle w:val="12"/>
          <w:rFonts w:ascii="Times New Roman" w:hAnsi="Times New Roman"/>
          <w:b/>
          <w:sz w:val="32"/>
          <w:szCs w:val="32"/>
        </w:rPr>
        <w:t>ПОСТАНОВЛЕНИЕ</w:t>
      </w:r>
    </w:p>
    <w:p w:rsidR="00BD7D14" w:rsidRPr="00E227EF" w:rsidRDefault="00BD7D14" w:rsidP="00BD7D14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BD7D14" w:rsidRPr="00E227EF" w:rsidRDefault="007460AB" w:rsidP="00BD7D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227EF">
        <w:rPr>
          <w:rFonts w:ascii="Times New Roman" w:hAnsi="Times New Roman" w:cs="Times New Roman"/>
          <w:b/>
          <w:sz w:val="32"/>
          <w:szCs w:val="32"/>
        </w:rPr>
        <w:t xml:space="preserve">от </w:t>
      </w:r>
      <w:r w:rsidR="00966CBA">
        <w:rPr>
          <w:rFonts w:ascii="Times New Roman" w:hAnsi="Times New Roman" w:cs="Times New Roman"/>
          <w:b/>
          <w:sz w:val="32"/>
          <w:szCs w:val="32"/>
        </w:rPr>
        <w:t>___ 2022</w:t>
      </w:r>
      <w:r w:rsidR="007B60BC" w:rsidRPr="00E227EF">
        <w:rPr>
          <w:rFonts w:ascii="Times New Roman" w:hAnsi="Times New Roman" w:cs="Times New Roman"/>
          <w:b/>
          <w:sz w:val="32"/>
          <w:szCs w:val="32"/>
        </w:rPr>
        <w:t xml:space="preserve"> года №</w:t>
      </w:r>
      <w:r w:rsidR="00CC1B92" w:rsidRPr="00E227EF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966CBA">
        <w:rPr>
          <w:rFonts w:ascii="Times New Roman" w:hAnsi="Times New Roman" w:cs="Times New Roman"/>
          <w:b/>
          <w:sz w:val="32"/>
          <w:szCs w:val="32"/>
        </w:rPr>
        <w:t>___</w:t>
      </w:r>
    </w:p>
    <w:p w:rsidR="00BD7D14" w:rsidRPr="00E227EF" w:rsidRDefault="00BD7D14" w:rsidP="00BD7D14">
      <w:pPr>
        <w:pStyle w:val="ConsPlusNormal"/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W w:w="0" w:type="auto"/>
        <w:tblLayout w:type="fixed"/>
        <w:tblLook w:val="04A0"/>
      </w:tblPr>
      <w:tblGrid>
        <w:gridCol w:w="10031"/>
      </w:tblGrid>
      <w:tr w:rsidR="00BD7D14" w:rsidRPr="00E227EF" w:rsidTr="00BD7D14">
        <w:trPr>
          <w:trHeight w:val="692"/>
        </w:trPr>
        <w:tc>
          <w:tcPr>
            <w:tcW w:w="10031" w:type="dxa"/>
            <w:hideMark/>
          </w:tcPr>
          <w:p w:rsidR="00BD7D14" w:rsidRPr="00E227EF" w:rsidRDefault="00BD7D14" w:rsidP="00BD7D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E227EF">
              <w:rPr>
                <w:rFonts w:ascii="Times New Roman" w:hAnsi="Times New Roman" w:cs="Times New Roman"/>
                <w:b/>
                <w:sz w:val="32"/>
                <w:szCs w:val="32"/>
              </w:rPr>
              <w:t>О внесении изменений в постановление Администрации Клюквинского сельсовета Курского района 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</w:t>
            </w:r>
          </w:p>
        </w:tc>
      </w:tr>
    </w:tbl>
    <w:p w:rsidR="00BD7D14" w:rsidRPr="00E227EF" w:rsidRDefault="00BD7D14" w:rsidP="00BD7D1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BD7D14" w:rsidRPr="00E227EF" w:rsidRDefault="00BD7D14" w:rsidP="00BD7D1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соответствии приказом  Министерства строительства и жилищно-коммунального хозяйства Российской Федерации от 18.03.2019 года N 162/пр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среды",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</w:t>
      </w:r>
      <w:r w:rsidR="004C3F6C" w:rsidRPr="00E227EF">
        <w:rPr>
          <w:rFonts w:ascii="Times New Roman" w:hAnsi="Times New Roman" w:cs="Times New Roman"/>
          <w:sz w:val="24"/>
          <w:szCs w:val="24"/>
        </w:rPr>
        <w:t xml:space="preserve">от </w:t>
      </w:r>
      <w:r w:rsidR="00966CBA">
        <w:rPr>
          <w:rFonts w:ascii="Times New Roman" w:hAnsi="Times New Roman" w:cs="Times New Roman"/>
          <w:sz w:val="24"/>
          <w:szCs w:val="24"/>
        </w:rPr>
        <w:t>21.04.2021 года N 394</w:t>
      </w:r>
      <w:r w:rsidR="004C3F6C" w:rsidRPr="00E227EF">
        <w:rPr>
          <w:rFonts w:ascii="Times New Roman" w:hAnsi="Times New Roman" w:cs="Times New Roman"/>
          <w:sz w:val="24"/>
          <w:szCs w:val="24"/>
        </w:rPr>
        <w:t>-па</w:t>
      </w:r>
      <w:r w:rsidR="00966CBA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«</w:t>
      </w:r>
      <w:r w:rsidR="004C3F6C" w:rsidRPr="00E227EF">
        <w:rPr>
          <w:rFonts w:ascii="Times New Roman" w:hAnsi="Times New Roman" w:cs="Times New Roman"/>
          <w:sz w:val="24"/>
          <w:szCs w:val="24"/>
        </w:rPr>
        <w:t>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</w:t>
      </w:r>
      <w:r w:rsidR="00966CBA">
        <w:rPr>
          <w:rFonts w:ascii="Times New Roman" w:hAnsi="Times New Roman" w:cs="Times New Roman"/>
          <w:sz w:val="24"/>
          <w:szCs w:val="24"/>
        </w:rPr>
        <w:t>ременной городской среды на 2022</w:t>
      </w:r>
      <w:r w:rsidR="004C3F6C" w:rsidRPr="00E227EF">
        <w:rPr>
          <w:rFonts w:ascii="Times New Roman" w:hAnsi="Times New Roman" w:cs="Times New Roman"/>
          <w:sz w:val="24"/>
          <w:szCs w:val="24"/>
        </w:rPr>
        <w:t xml:space="preserve"> год</w:t>
      </w:r>
      <w:r w:rsidRPr="00E227EF">
        <w:rPr>
          <w:rFonts w:ascii="Times New Roman" w:hAnsi="Times New Roman" w:cs="Times New Roman"/>
          <w:sz w:val="24"/>
          <w:szCs w:val="24"/>
        </w:rPr>
        <w:t xml:space="preserve">», </w:t>
      </w:r>
      <w:r w:rsidR="00966CBA" w:rsidRPr="00E227E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от </w:t>
      </w:r>
      <w:r w:rsidR="00966CBA">
        <w:rPr>
          <w:rFonts w:ascii="Times New Roman" w:hAnsi="Times New Roman" w:cs="Times New Roman"/>
          <w:sz w:val="24"/>
          <w:szCs w:val="24"/>
        </w:rPr>
        <w:t>24.03.2022 года N 277</w:t>
      </w:r>
      <w:r w:rsidR="00966CBA" w:rsidRPr="00E227EF">
        <w:rPr>
          <w:rFonts w:ascii="Times New Roman" w:hAnsi="Times New Roman" w:cs="Times New Roman"/>
          <w:sz w:val="24"/>
          <w:szCs w:val="24"/>
        </w:rPr>
        <w:t>-па</w:t>
      </w:r>
      <w:r w:rsidR="00966CBA">
        <w:rPr>
          <w:rFonts w:ascii="Times New Roman" w:hAnsi="Times New Roman" w:cs="Times New Roman"/>
          <w:sz w:val="24"/>
          <w:szCs w:val="24"/>
        </w:rPr>
        <w:t xml:space="preserve"> </w:t>
      </w:r>
      <w:r w:rsidR="00966CBA" w:rsidRPr="00E227EF">
        <w:rPr>
          <w:rFonts w:ascii="Times New Roman" w:hAnsi="Times New Roman" w:cs="Times New Roman"/>
          <w:sz w:val="24"/>
          <w:szCs w:val="24"/>
        </w:rPr>
        <w:t>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</w:t>
      </w:r>
      <w:r w:rsidR="00966CBA">
        <w:rPr>
          <w:rFonts w:ascii="Times New Roman" w:hAnsi="Times New Roman" w:cs="Times New Roman"/>
          <w:sz w:val="24"/>
          <w:szCs w:val="24"/>
        </w:rPr>
        <w:t>ременной городской среды на 2023</w:t>
      </w:r>
      <w:r w:rsidR="00966CBA" w:rsidRPr="00E227EF">
        <w:rPr>
          <w:rFonts w:ascii="Times New Roman" w:hAnsi="Times New Roman" w:cs="Times New Roman"/>
          <w:sz w:val="24"/>
          <w:szCs w:val="24"/>
        </w:rPr>
        <w:t xml:space="preserve"> год»</w:t>
      </w:r>
      <w:r w:rsidR="00966CBA">
        <w:rPr>
          <w:rFonts w:ascii="Times New Roman" w:hAnsi="Times New Roman" w:cs="Times New Roman"/>
          <w:sz w:val="24"/>
          <w:szCs w:val="24"/>
        </w:rPr>
        <w:t xml:space="preserve">, </w:t>
      </w:r>
      <w:r w:rsidR="00966CBA" w:rsidRPr="00E227E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от </w:t>
      </w:r>
      <w:r w:rsidR="00966CBA">
        <w:rPr>
          <w:rFonts w:ascii="Times New Roman" w:hAnsi="Times New Roman" w:cs="Times New Roman"/>
          <w:sz w:val="24"/>
          <w:szCs w:val="24"/>
        </w:rPr>
        <w:t>30.03.2022 года N 339</w:t>
      </w:r>
      <w:r w:rsidR="00966CBA" w:rsidRPr="00E227EF">
        <w:rPr>
          <w:rFonts w:ascii="Times New Roman" w:hAnsi="Times New Roman" w:cs="Times New Roman"/>
          <w:sz w:val="24"/>
          <w:szCs w:val="24"/>
        </w:rPr>
        <w:t>-па</w:t>
      </w:r>
      <w:r w:rsidR="00966CBA">
        <w:rPr>
          <w:rFonts w:ascii="Times New Roman" w:hAnsi="Times New Roman" w:cs="Times New Roman"/>
          <w:sz w:val="24"/>
          <w:szCs w:val="24"/>
        </w:rPr>
        <w:t xml:space="preserve"> </w:t>
      </w:r>
      <w:r w:rsidR="00966CBA" w:rsidRPr="00E227EF">
        <w:rPr>
          <w:rFonts w:ascii="Times New Roman" w:hAnsi="Times New Roman" w:cs="Times New Roman"/>
          <w:sz w:val="24"/>
          <w:szCs w:val="24"/>
        </w:rPr>
        <w:t>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</w:t>
      </w:r>
      <w:r w:rsidR="00966CBA">
        <w:rPr>
          <w:rFonts w:ascii="Times New Roman" w:hAnsi="Times New Roman" w:cs="Times New Roman"/>
          <w:sz w:val="24"/>
          <w:szCs w:val="24"/>
        </w:rPr>
        <w:t>ременной городской среды на 2024</w:t>
      </w:r>
      <w:r w:rsidR="00966CBA" w:rsidRPr="00E227EF">
        <w:rPr>
          <w:rFonts w:ascii="Times New Roman" w:hAnsi="Times New Roman" w:cs="Times New Roman"/>
          <w:sz w:val="24"/>
          <w:szCs w:val="24"/>
        </w:rPr>
        <w:t xml:space="preserve"> год»</w:t>
      </w:r>
      <w:r w:rsidR="00966CBA">
        <w:rPr>
          <w:rFonts w:ascii="Times New Roman" w:hAnsi="Times New Roman" w:cs="Times New Roman"/>
          <w:sz w:val="24"/>
          <w:szCs w:val="24"/>
        </w:rPr>
        <w:t xml:space="preserve">, </w:t>
      </w:r>
      <w:r w:rsidRPr="00E227EF">
        <w:rPr>
          <w:rFonts w:ascii="Times New Roman" w:hAnsi="Times New Roman" w:cs="Times New Roman"/>
          <w:sz w:val="24"/>
          <w:szCs w:val="24"/>
        </w:rPr>
        <w:t xml:space="preserve">с учетом согласования проекта муниципальной программы комитетом жилищно-коммунального хозяйства и ТЭК Курской области, Администрация Клюквинского сельсовета Курского района </w:t>
      </w:r>
    </w:p>
    <w:p w:rsidR="00BD7D14" w:rsidRPr="00E227EF" w:rsidRDefault="00BD7D14" w:rsidP="00BD7D14">
      <w:pPr>
        <w:spacing w:after="0"/>
        <w:ind w:firstLine="72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227EF">
        <w:rPr>
          <w:rFonts w:ascii="Times New Roman" w:hAnsi="Times New Roman" w:cs="Times New Roman"/>
          <w:caps/>
          <w:sz w:val="24"/>
          <w:szCs w:val="24"/>
        </w:rPr>
        <w:t>постановляет</w:t>
      </w:r>
      <w:r w:rsidRPr="00E227EF">
        <w:rPr>
          <w:rFonts w:ascii="Times New Roman" w:hAnsi="Times New Roman" w:cs="Times New Roman"/>
          <w:sz w:val="24"/>
          <w:szCs w:val="24"/>
        </w:rPr>
        <w:t>:</w:t>
      </w:r>
    </w:p>
    <w:p w:rsidR="00BD7D14" w:rsidRPr="00E227EF" w:rsidRDefault="00BD7D14" w:rsidP="00BD7D14">
      <w:pPr>
        <w:pStyle w:val="ConsPlusNormal"/>
        <w:numPr>
          <w:ilvl w:val="0"/>
          <w:numId w:val="2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Внести в постановление Администрации Клюквинского сельсовета Курского района</w:t>
      </w:r>
      <w:r w:rsidR="0059514F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следующие изменения:</w:t>
      </w:r>
    </w:p>
    <w:p w:rsidR="00BD7D14" w:rsidRPr="00E227EF" w:rsidRDefault="00BD7D14" w:rsidP="00BD7D14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Муниципальную программу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изложить в новой редакции согласно приложения.</w:t>
      </w:r>
    </w:p>
    <w:p w:rsidR="00BD7D14" w:rsidRPr="00E227E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2.  Контроль за исполнением настоящего постановления оставляю за собой.</w:t>
      </w:r>
    </w:p>
    <w:p w:rsidR="00BD7D14" w:rsidRPr="00E227E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3. Настоящее постановление вступает в силу со дня подписания и подлежит обнародованию.</w:t>
      </w:r>
    </w:p>
    <w:p w:rsidR="00BD7D14" w:rsidRPr="00E227EF" w:rsidRDefault="00BD7D14" w:rsidP="00BD7D14">
      <w:pPr>
        <w:tabs>
          <w:tab w:val="left" w:pos="-32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D14" w:rsidRPr="00E227EF" w:rsidRDefault="00BD7D14" w:rsidP="00BD7D14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ab/>
        <w:t>Глава Клюквинского сельсовета</w:t>
      </w:r>
    </w:p>
    <w:p w:rsidR="00A811A6" w:rsidRPr="00E227EF" w:rsidRDefault="00BD7D14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ab/>
        <w:t xml:space="preserve">Курского района                                                            </w:t>
      </w:r>
      <w:r w:rsidR="00CC1B92" w:rsidRPr="00E227EF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E227EF">
        <w:rPr>
          <w:rFonts w:ascii="Times New Roman" w:hAnsi="Times New Roman" w:cs="Times New Roman"/>
          <w:sz w:val="24"/>
          <w:szCs w:val="24"/>
        </w:rPr>
        <w:t xml:space="preserve">   В.Л. Лыков</w:t>
      </w:r>
    </w:p>
    <w:p w:rsidR="004A4EC6" w:rsidRPr="00E227E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4EC6" w:rsidRPr="00E227E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4EC6" w:rsidRPr="00E227E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72"/>
        <w:gridCol w:w="4672"/>
      </w:tblGrid>
      <w:tr w:rsidR="00952A73" w:rsidRPr="00E227EF" w:rsidTr="00074AB4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E227E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Утверждена</w:t>
            </w:r>
          </w:p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постановлением Администрации</w:t>
            </w:r>
          </w:p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 xml:space="preserve">Клюквинского сельсовета </w:t>
            </w:r>
          </w:p>
          <w:p w:rsidR="00952A73" w:rsidRPr="00E227E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 xml:space="preserve">Курского района </w:t>
            </w:r>
          </w:p>
          <w:p w:rsidR="00952A73" w:rsidRPr="00E227EF" w:rsidRDefault="00E227EF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о</w:t>
            </w:r>
            <w:r w:rsidR="00952A73" w:rsidRPr="00E227EF">
              <w:t>т</w:t>
            </w:r>
            <w:r w:rsidRPr="00E227EF">
              <w:t xml:space="preserve"> </w:t>
            </w:r>
            <w:r w:rsidR="00A5175A" w:rsidRPr="00E227EF">
              <w:t>14.12.2017</w:t>
            </w:r>
            <w:r w:rsidR="00952A73" w:rsidRPr="00E227EF">
              <w:t xml:space="preserve"> г.  № </w:t>
            </w:r>
            <w:r w:rsidR="00A5175A" w:rsidRPr="00E227EF">
              <w:t>215</w:t>
            </w:r>
          </w:p>
          <w:p w:rsidR="00A5175A" w:rsidRPr="00E227EF" w:rsidRDefault="00A5175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E227EF">
              <w:t>(в редакции от</w:t>
            </w:r>
            <w:r w:rsidR="00CC1B92" w:rsidRPr="00E227EF">
              <w:t xml:space="preserve"> </w:t>
            </w:r>
            <w:r w:rsidR="00966CBA">
              <w:t>___ 2022</w:t>
            </w:r>
            <w:r w:rsidRPr="00E227EF">
              <w:t xml:space="preserve"> № </w:t>
            </w:r>
            <w:r w:rsidR="00966CBA">
              <w:t>___</w:t>
            </w:r>
            <w:r w:rsidR="007460AB" w:rsidRPr="00E227EF">
              <w:t>)</w:t>
            </w:r>
          </w:p>
          <w:p w:rsidR="00952A73" w:rsidRPr="00E227E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</w:tr>
    </w:tbl>
    <w:p w:rsidR="00952A73" w:rsidRPr="00E227EF" w:rsidRDefault="00952A73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МУНИЦИПАЛЬНАЯ ПРОГРАММА</w:t>
      </w:r>
    </w:p>
    <w:p w:rsidR="00676C32" w:rsidRPr="00E227EF" w:rsidRDefault="005D6C2A" w:rsidP="00676C3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"</w:t>
      </w:r>
      <w:r w:rsidR="00676C32" w:rsidRPr="00E227EF">
        <w:rPr>
          <w:rFonts w:ascii="Times New Roman" w:hAnsi="Times New Roman" w:cs="Times New Roman"/>
          <w:b/>
          <w:sz w:val="26"/>
          <w:szCs w:val="26"/>
        </w:rPr>
        <w:t>ФОРМИРОВАНИЕ СОВРЕМЕННОЙ ГОРОДСКОЙ СРЕДЫ</w:t>
      </w:r>
    </w:p>
    <w:p w:rsidR="00676C32" w:rsidRPr="00E227E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НА ТЕРРИТОРИИ </w:t>
      </w:r>
      <w:r w:rsidR="005D6C2A" w:rsidRPr="00E227EF">
        <w:rPr>
          <w:rFonts w:ascii="Times New Roman" w:hAnsi="Times New Roman" w:cs="Times New Roman"/>
          <w:b/>
          <w:sz w:val="24"/>
          <w:szCs w:val="24"/>
        </w:rPr>
        <w:t>МУНИЦИПАЛЬНОГО ОБРАЗОВАНИЯ "КЛЮКВИНСКИЙ СЕЛЬСОВЕТ"</w:t>
      </w:r>
      <w:r w:rsidRPr="00E227EF">
        <w:rPr>
          <w:rFonts w:ascii="Times New Roman" w:hAnsi="Times New Roman" w:cs="Times New Roman"/>
          <w:b/>
          <w:sz w:val="24"/>
          <w:szCs w:val="24"/>
        </w:rPr>
        <w:t xml:space="preserve"> КУРСКОГО РАЙОНА КУРСКОЙ ОБЛАСТ</w:t>
      </w:r>
      <w:r w:rsidR="005F3E05" w:rsidRPr="00E227EF">
        <w:rPr>
          <w:rFonts w:ascii="Times New Roman" w:hAnsi="Times New Roman" w:cs="Times New Roman"/>
          <w:b/>
          <w:sz w:val="24"/>
          <w:szCs w:val="24"/>
        </w:rPr>
        <w:t>И"</w:t>
      </w:r>
    </w:p>
    <w:p w:rsidR="00676C32" w:rsidRPr="00E227EF" w:rsidRDefault="00676C32" w:rsidP="00676C32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ПАСПОРТ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6060"/>
      </w:tblGrid>
      <w:tr w:rsidR="00FA491E" w:rsidRPr="00E227EF" w:rsidTr="00177074">
        <w:tc>
          <w:tcPr>
            <w:tcW w:w="3510" w:type="dxa"/>
            <w:shd w:val="clear" w:color="auto" w:fill="auto"/>
          </w:tcPr>
          <w:p w:rsidR="00FA491E" w:rsidRPr="00E227EF" w:rsidRDefault="00FA491E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муниципальной программы</w:t>
            </w:r>
          </w:p>
        </w:tc>
        <w:tc>
          <w:tcPr>
            <w:tcW w:w="6060" w:type="dxa"/>
            <w:shd w:val="clear" w:color="auto" w:fill="auto"/>
          </w:tcPr>
          <w:p w:rsidR="00FA491E" w:rsidRPr="00E227EF" w:rsidRDefault="00FA491E" w:rsidP="00952A73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"Клюквинский сельсовет" </w:t>
            </w:r>
            <w:r w:rsidR="00952A73" w:rsidRPr="00E227EF">
              <w:rPr>
                <w:rFonts w:ascii="Times New Roman" w:hAnsi="Times New Roman" w:cs="Times New Roman"/>
                <w:sz w:val="24"/>
                <w:szCs w:val="24"/>
              </w:rPr>
              <w:t>Курского района Курской области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 Курской области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1E449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="001E4493" w:rsidRPr="00E227E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МУП ЖКХ п. Маршала Жукова МО «Клюквинский сельсовет» Курского района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Курской области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493589" w:rsidP="007C23BD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качества, 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>комфорта</w:t>
            </w:r>
            <w:r w:rsidR="003E156C" w:rsidRPr="00E227EF">
              <w:rPr>
                <w:rFonts w:ascii="Times New Roman" w:hAnsi="Times New Roman" w:cs="Times New Roman"/>
                <w:sz w:val="24"/>
                <w:szCs w:val="24"/>
              </w:rPr>
              <w:t>, функциональности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и эстетики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среды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676C32" w:rsidRPr="00E227EF" w:rsidTr="00177074">
        <w:trPr>
          <w:trHeight w:val="1112"/>
        </w:trPr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6060" w:type="dxa"/>
            <w:shd w:val="clear" w:color="auto" w:fill="auto"/>
          </w:tcPr>
          <w:p w:rsidR="007C23BD" w:rsidRPr="00E227E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 О</w:t>
            </w:r>
            <w:r w:rsidR="007C23BD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беспечение создания, содержания и развития объектов благоустройства на территории муниципального образования 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E227E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П</w:t>
            </w:r>
            <w:r w:rsidR="007C23BD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</w:t>
            </w:r>
            <w:r w:rsidR="007C23BD" w:rsidRPr="00E227E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Целевые индикаторы и показатели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1. 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реализованных в течение планового года проектов благоустройства дворовых территорий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49358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E227E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Д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  <w:r w:rsidR="0049358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E227EF" w:rsidRDefault="00FA491E" w:rsidP="00676C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 Д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  <w:r w:rsidR="0049358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A491E" w:rsidRPr="00E227E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4. Количество благоустроенных дворовых территорий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E227E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5. Количество благоустроенных общественных территорий</w:t>
            </w:r>
            <w:r w:rsidR="005C59C0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</w:p>
          <w:p w:rsidR="00C93D71" w:rsidRPr="00E227EF" w:rsidRDefault="00C93D71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6.Доля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образовании;</w:t>
            </w:r>
          </w:p>
          <w:p w:rsidR="00C93D71" w:rsidRPr="00E227EF" w:rsidRDefault="00530B4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7. Д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2F44D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 ;</w:t>
            </w:r>
          </w:p>
          <w:p w:rsidR="00C93D71" w:rsidRPr="00E227EF" w:rsidRDefault="002F44D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  <w:r w:rsidR="00AA1E2C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  <w:r w:rsidR="0059514F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30B4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C93D7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цифровиза</w:t>
            </w:r>
            <w:r w:rsidR="00530B4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ции городского хозяйства.</w:t>
            </w:r>
          </w:p>
          <w:p w:rsidR="00834B13" w:rsidRPr="00E227EF" w:rsidRDefault="00834B13" w:rsidP="00834B13">
            <w:pPr>
              <w:pStyle w:val="ConsPlusNormal"/>
              <w:adjustRightInd/>
              <w:ind w:left="10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9.Мероприятия по цифровизации городского хозяйства.</w:t>
            </w:r>
          </w:p>
          <w:p w:rsidR="00676C32" w:rsidRPr="00E227EF" w:rsidRDefault="00676C32" w:rsidP="00676C32">
            <w:pPr>
              <w:pStyle w:val="ConsPlusNormal"/>
              <w:widowControl w:val="0"/>
              <w:adjustRightInd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Срок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и и этапы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7C2C09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2018-2024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в один этап</w:t>
            </w:r>
          </w:p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Объемы бюджетных ассигнований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</w:t>
            </w:r>
            <w:r w:rsidR="00FA491E" w:rsidRPr="00E227EF">
              <w:rPr>
                <w:rFonts w:ascii="Times New Roman" w:hAnsi="Times New Roman" w:cs="Times New Roman"/>
                <w:sz w:val="24"/>
                <w:szCs w:val="24"/>
              </w:rPr>
              <w:t>финансирования мероприятий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</w:t>
            </w:r>
            <w:r w:rsidR="00FA491E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на 2018 год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составляет: 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4492750,55 рублей, в том числе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-3906849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585901,55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0E20D2" w:rsidRPr="00E227EF" w:rsidRDefault="000E20D2" w:rsidP="000E20D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2019 год составляет: </w:t>
            </w:r>
          </w:p>
          <w:p w:rsidR="005925AF" w:rsidRPr="00E227EF" w:rsidRDefault="005925AF" w:rsidP="005925A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0C11CF" w:rsidRPr="00E227EF">
              <w:rPr>
                <w:rFonts w:ascii="Times New Roman" w:hAnsi="Times New Roman" w:cs="Times New Roman"/>
                <w:sz w:val="24"/>
                <w:szCs w:val="24"/>
              </w:rPr>
              <w:t>5445367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0C11CF" w:rsidRPr="00E227EF">
              <w:rPr>
                <w:rFonts w:ascii="Times New Roman" w:hAnsi="Times New Roman" w:cs="Times New Roman"/>
                <w:sz w:val="24"/>
                <w:szCs w:val="24"/>
              </w:rPr>
              <w:t>432706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E227E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2020 год:</w:t>
            </w:r>
          </w:p>
          <w:p w:rsidR="00A5175A" w:rsidRPr="00E227EF" w:rsidRDefault="00753A8D" w:rsidP="00A5175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A5175A" w:rsidRPr="00E227E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A5175A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E227E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 счет средств бюджета Российской Федерации и за счет средств бюджета Курской области - </w:t>
            </w:r>
            <w:r w:rsidR="00A5175A" w:rsidRPr="00E227EF">
              <w:rPr>
                <w:rFonts w:ascii="Times New Roman" w:hAnsi="Times New Roman" w:cs="Times New Roman"/>
                <w:sz w:val="24"/>
                <w:szCs w:val="24"/>
              </w:rPr>
              <w:t>5339570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76C32" w:rsidRPr="00E227E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753A8D" w:rsidRPr="00E227EF">
              <w:rPr>
                <w:rFonts w:ascii="Times New Roman" w:hAnsi="Times New Roman" w:cs="Times New Roman"/>
                <w:sz w:val="24"/>
                <w:szCs w:val="24"/>
              </w:rPr>
              <w:t>288328</w:t>
            </w:r>
            <w:r w:rsidR="005D6C2A" w:rsidRPr="00E227E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53A8D" w:rsidRPr="00E227E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D12EB0" w:rsidRPr="00E227E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2021 год:</w:t>
            </w:r>
          </w:p>
          <w:p w:rsidR="00CB66BA" w:rsidRPr="00E227EF" w:rsidRDefault="0059066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CB66BA" w:rsidRPr="00E227EF">
              <w:rPr>
                <w:rFonts w:ascii="Times New Roman" w:hAnsi="Times New Roman" w:cs="Times New Roman"/>
                <w:sz w:val="24"/>
                <w:szCs w:val="24"/>
              </w:rPr>
              <w:t>,00 рублей, в том числе: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</w:t>
            </w:r>
            <w:r w:rsidR="00857085" w:rsidRPr="00E227EF">
              <w:rPr>
                <w:rFonts w:ascii="Times New Roman" w:hAnsi="Times New Roman" w:cs="Times New Roman"/>
                <w:sz w:val="24"/>
                <w:szCs w:val="24"/>
              </w:rPr>
              <w:t>юджета Курской области - 3733269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59066A" w:rsidRPr="00E227EF">
              <w:rPr>
                <w:rFonts w:ascii="Times New Roman" w:hAnsi="Times New Roman" w:cs="Times New Roman"/>
                <w:sz w:val="24"/>
                <w:szCs w:val="24"/>
              </w:rPr>
              <w:t>1585487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622FBF" w:rsidRPr="00E227EF" w:rsidRDefault="00AB2700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E227E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2022 год:</w:t>
            </w:r>
          </w:p>
          <w:p w:rsidR="00713F6C" w:rsidRPr="00E227EF" w:rsidRDefault="003D5B3A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4135308,00</w:t>
            </w:r>
            <w:r w:rsidR="00713F6C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713F6C" w:rsidRPr="00E227E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</w:p>
          <w:p w:rsidR="00676C32" w:rsidRPr="00E227EF" w:rsidRDefault="00713F6C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3839646,00</w:t>
            </w:r>
            <w:r w:rsidR="00622FBF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676C32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E227E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713F6C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295662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12EB0" w:rsidRPr="00E227EF" w:rsidRDefault="00AB2700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2023 год:</w:t>
            </w:r>
          </w:p>
          <w:p w:rsidR="003D5B3A" w:rsidRPr="00E227EF" w:rsidRDefault="003D5B3A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3739617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E227EF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3D5B3A"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3739617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E227E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63573,5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2024 год:</w:t>
            </w:r>
          </w:p>
          <w:p w:rsidR="003D5B3A" w:rsidRPr="00E227EF" w:rsidRDefault="003D5B3A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4152554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E227EF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3D5B3A"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4152554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2626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E227E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70793,4</w:t>
            </w:r>
            <w:r w:rsidRPr="003D5B3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E227E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E227E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5925AF" w:rsidRPr="00E227EF" w:rsidRDefault="005925A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66BA" w:rsidRPr="00E227EF" w:rsidRDefault="007F688C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Общий об</w:t>
            </w:r>
            <w:r w:rsidR="005C59C0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ъем финансирования мероприятий П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рограммы за 2018-2024 годы составляет </w:t>
            </w:r>
            <w:r w:rsidR="00105782" w:rsidRPr="00105782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33479</w:t>
            </w:r>
            <w:r w:rsidR="00BF5C7E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142</w:t>
            </w:r>
            <w:r w:rsidR="00105782" w:rsidRPr="00105782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,01</w:t>
            </w:r>
            <w:r w:rsidR="00CB66B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рублей, в том числе: 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средств бюджета Российской Федерации и</w:t>
            </w:r>
            <w:r w:rsidR="00D56A75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бюджета Курской области – </w:t>
            </w:r>
            <w:r w:rsidR="00105782" w:rsidRPr="00105782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30156872</w:t>
            </w:r>
            <w:r w:rsidRPr="00105782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,00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рублей;</w:t>
            </w:r>
          </w:p>
          <w:p w:rsidR="00CB66BA" w:rsidRPr="00E227E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средств бюджета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Клюквинского сельсовета Курского района 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– </w:t>
            </w:r>
            <w:r w:rsidR="00BF5C7E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3322270</w:t>
            </w:r>
            <w:r w:rsidR="00105782" w:rsidRPr="00105782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,01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рублей;</w:t>
            </w:r>
          </w:p>
          <w:p w:rsidR="00AB2700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E227E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105782" w:rsidRPr="00E227EF" w:rsidRDefault="00105782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CE0CE4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E227EF" w:rsidTr="00177074">
        <w:tc>
          <w:tcPr>
            <w:tcW w:w="3510" w:type="dxa"/>
            <w:shd w:val="clear" w:color="auto" w:fill="auto"/>
          </w:tcPr>
          <w:p w:rsidR="00676C32" w:rsidRPr="00E227E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Ожидаемые результаты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CE0CE4" w:rsidRPr="00E227EF" w:rsidRDefault="00CE0CE4" w:rsidP="00CE0CE4">
            <w:pPr>
              <w:spacing w:after="0" w:line="240" w:lineRule="auto"/>
              <w:ind w:left="175"/>
              <w:jc w:val="both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1.Приведение в нормативное состояние дворовых территорий МКД </w:t>
            </w:r>
            <w:r w:rsidR="00C844DE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п.М.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Жукова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</w:t>
            </w:r>
            <w:r w:rsidR="005F3E05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- 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  <w:r w:rsidR="00AC4A58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8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ед. площадью</w:t>
            </w:r>
            <w:r w:rsidR="00105782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3</w:t>
            </w:r>
            <w:r w:rsidR="00AC4A58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2295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,0 кв.м.   д. Халино Клюквинского сельсовета Курского района Курской области - 11 ед., 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площадью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44961,0 кв.м.</w:t>
            </w:r>
            <w:r w:rsidR="00105782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, п. Сахаровка - 4 ед. площадью ___ кв.м. </w:t>
            </w:r>
            <w:r w:rsidR="00C613F0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Доведение доли благоустроенных дворовых территорий МКД  </w:t>
            </w:r>
            <w:r w:rsidR="005F3E05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 М.Жукова</w:t>
            </w:r>
            <w:r w:rsidR="00833697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, д. Халино</w:t>
            </w:r>
            <w:r w:rsidR="00105782">
              <w:rPr>
                <w:rFonts w:ascii="Times New Roman" w:hAnsi="Times New Roman"/>
                <w:sz w:val="24"/>
                <w:szCs w:val="24"/>
                <w:lang w:eastAsia="ru-RU" w:bidi="ru-RU"/>
              </w:rPr>
              <w:t>, п. Сахаровка</w:t>
            </w:r>
            <w:r w:rsidR="00834B13"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  до 100,0 %;</w:t>
            </w:r>
          </w:p>
          <w:p w:rsidR="00676C32" w:rsidRPr="00E227EF" w:rsidRDefault="00CE0CE4" w:rsidP="002C2324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2. Благоустройство 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3</w:t>
            </w:r>
            <w:r w:rsidR="003E156C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-х </w:t>
            </w:r>
            <w:r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общественных территорий п. М.Жукова</w:t>
            </w:r>
            <w:r w:rsidR="00834B13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</w:t>
            </w:r>
            <w:r w:rsidR="005C59C0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площадь</w:t>
            </w:r>
            <w:r w:rsidR="003E156C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ю</w:t>
            </w:r>
            <w:r w:rsidR="00105782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177074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32001</w:t>
            </w:r>
            <w:r w:rsidR="00E737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</w:t>
            </w:r>
            <w:r w:rsidR="003E156C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.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и 1-й общественной территории по ул. Ачкасова д. Халино</w:t>
            </w:r>
            <w:r w:rsidR="00834B13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C40079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площадью </w:t>
            </w:r>
            <w:r w:rsidR="002C2324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5803</w:t>
            </w:r>
            <w:r w:rsidR="00C40079" w:rsidRPr="00E227E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кв.м.</w:t>
            </w:r>
            <w:r w:rsidR="00105782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3E156C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Доведение доли благоустроенных общественных территорий п. М.Жукова</w:t>
            </w:r>
            <w:r w:rsidR="00833697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, д. Халино</w:t>
            </w:r>
            <w:r w:rsidR="003E156C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100,0 %.</w:t>
            </w:r>
          </w:p>
        </w:tc>
      </w:tr>
    </w:tbl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7074" w:rsidRPr="00E227EF" w:rsidRDefault="00177074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pStyle w:val="aa"/>
        <w:numPr>
          <w:ilvl w:val="0"/>
          <w:numId w:val="25"/>
        </w:num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Общая характеристика сферы реализации муниципальной программы, </w:t>
      </w:r>
    </w:p>
    <w:p w:rsidR="00952A73" w:rsidRPr="00E227E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в том числе формулировки основных проблем в указанной сфере </w:t>
      </w:r>
    </w:p>
    <w:p w:rsidR="00676C32" w:rsidRPr="00E227E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и</w:t>
      </w:r>
      <w:r w:rsidR="00834B13" w:rsidRPr="00E227E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3E05" w:rsidRPr="00E227EF">
        <w:rPr>
          <w:rFonts w:ascii="Times New Roman" w:hAnsi="Times New Roman" w:cs="Times New Roman"/>
          <w:b/>
          <w:sz w:val="24"/>
          <w:szCs w:val="24"/>
        </w:rPr>
        <w:t>прогноз ее</w:t>
      </w:r>
      <w:r w:rsidRPr="00E227EF">
        <w:rPr>
          <w:rFonts w:ascii="Times New Roman" w:hAnsi="Times New Roman" w:cs="Times New Roman"/>
          <w:b/>
          <w:sz w:val="24"/>
          <w:szCs w:val="24"/>
        </w:rPr>
        <w:t xml:space="preserve"> развития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3CEF" w:rsidRPr="00E227E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Муниципальная программа "Формирование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E227EF">
        <w:rPr>
          <w:rFonts w:ascii="Times New Roman" w:hAnsi="Times New Roman" w:cs="Times New Roman"/>
          <w:sz w:val="24"/>
          <w:szCs w:val="24"/>
        </w:rPr>
        <w:t xml:space="preserve">" </w:t>
      </w:r>
      <w:r w:rsidRPr="00E227EF">
        <w:rPr>
          <w:rFonts w:ascii="Times New Roman" w:hAnsi="Times New Roman" w:cs="Times New Roman"/>
          <w:sz w:val="24"/>
          <w:szCs w:val="24"/>
        </w:rPr>
        <w:t xml:space="preserve">(далее - Программа) </w:t>
      </w:r>
      <w:r w:rsidR="003D190B" w:rsidRPr="00E227EF">
        <w:rPr>
          <w:rFonts w:ascii="Times New Roman" w:hAnsi="Times New Roman" w:cs="Times New Roman"/>
          <w:sz w:val="24"/>
          <w:szCs w:val="24"/>
        </w:rPr>
        <w:t xml:space="preserve">разработана с учетом Правил благоустройства территории муниципального образования "Клюквинский сельсовет" Курского района Курской области и </w:t>
      </w:r>
      <w:r w:rsidRPr="00E227EF">
        <w:rPr>
          <w:rFonts w:ascii="Times New Roman" w:hAnsi="Times New Roman" w:cs="Times New Roman"/>
          <w:sz w:val="24"/>
          <w:szCs w:val="24"/>
        </w:rPr>
        <w:t>направлена на повышение уровня благоустройства дворовых и общественных территорий муниципального образования "Клюквинский сельсовет" Курского района Курской области.</w:t>
      </w:r>
    </w:p>
    <w:p w:rsidR="004F3CEF" w:rsidRPr="00E227E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Территория Клюквинского сельсовета Курского района Курской области насчитывает 9 населенных пунктов. На территории Клюквинского сельсовета Курского района Курской области имеются населенные пункты с численностью</w:t>
      </w:r>
      <w:r w:rsidR="00834B13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F44B8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населения более 1000 человек, к которым относятся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поселок Маршала Жукова</w:t>
      </w:r>
      <w:r w:rsidR="00AF44B8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и деревня Халино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4F3CEF" w:rsidRPr="00E227E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  <w:lang w:eastAsia="ru-RU" w:bidi="ru-RU"/>
        </w:rPr>
        <w:t>1. Характеристика благоустройства дворовых территорий.</w:t>
      </w:r>
    </w:p>
    <w:p w:rsidR="008854D2" w:rsidRPr="00E227E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AF44B8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поселка Маршала Жукова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Клюквинского сельсовета Курского района Курской области </w:t>
      </w:r>
      <w:r w:rsidR="006F2B7F" w:rsidRPr="00E227EF">
        <w:rPr>
          <w:rFonts w:ascii="Times New Roman" w:hAnsi="Times New Roman" w:cs="Times New Roman"/>
          <w:sz w:val="24"/>
          <w:szCs w:val="24"/>
          <w:lang w:eastAsia="ru-RU"/>
        </w:rPr>
        <w:t>расположено</w:t>
      </w:r>
      <w:r w:rsidR="00A931B0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F3E05" w:rsidRPr="00E227EF">
        <w:rPr>
          <w:rFonts w:ascii="Times New Roman" w:hAnsi="Times New Roman" w:cs="Times New Roman"/>
          <w:sz w:val="24"/>
          <w:szCs w:val="24"/>
          <w:lang w:eastAsia="ru-RU"/>
        </w:rPr>
        <w:t>93 многоквартирных дома, которые образуют 54 дворовые территории</w:t>
      </w:r>
      <w:r w:rsidR="008854D2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. Основная часть домов построена </w:t>
      </w:r>
      <w:r w:rsidR="005F3E05" w:rsidRPr="00E227EF">
        <w:rPr>
          <w:rFonts w:ascii="Times New Roman" w:hAnsi="Times New Roman" w:cs="Times New Roman"/>
          <w:sz w:val="24"/>
          <w:szCs w:val="24"/>
          <w:lang w:eastAsia="ru-RU"/>
        </w:rPr>
        <w:t>в 1994 году</w:t>
      </w:r>
      <w:r w:rsidR="008854D2" w:rsidRPr="00E227EF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C40079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В д. Халино на улице Ачкасова Клюквинского сельсовета Курского района Курской области расположено 11 многоквартирных домов.</w:t>
      </w:r>
      <w:r w:rsidR="0010578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05782" w:rsidRPr="00606439">
        <w:rPr>
          <w:rFonts w:ascii="Times New Roman" w:hAnsi="Times New Roman" w:cs="Times New Roman"/>
          <w:color w:val="FF0000"/>
          <w:sz w:val="24"/>
          <w:szCs w:val="24"/>
          <w:lang w:eastAsia="ru-RU"/>
        </w:rPr>
        <w:t>В поселке Сахаровка расположено 4 многоквартирных дома</w:t>
      </w:r>
      <w:r w:rsidR="0010578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8854D2" w:rsidRPr="00E227E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Под дворовыми территориями многоквартирных домов понимается совокупность территорий, прилегающих к многоквартирным домам,                         с расположенными на них объектами, предназначенными для обслуживания           и эксплуатации таких домов, и элементами благоустройства этих территорий, в том числе парковками (парковочными местами), тротуарами   и автомобильными дорогами, включая автомобильные дороги, образующие проезды к территориям, прилегающим к многоквартирным домам.</w:t>
      </w:r>
    </w:p>
    <w:p w:rsidR="008854D2" w:rsidRPr="00E227E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Благоустройство дворов жилищного фонда на сегодняшний день в муниципальном образовании "Клюквинский сельсовет" Курского района Курской области не отвечает нормативным требованиям.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Пришло в негодность асфальтовое покрытие дворовых проездов и тротуаров. Недостаточно производились работы во дворах по уходу за зелеными насаждениями, восстановлению газонов. 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 xml:space="preserve">В ряде дворов освещение придомовых территорий не отвечает современным требованиям, произошел износ некоторых детских площадок, изготовленных из металла в 90-х годах, и подвергшихся за длительный период коррозии, </w:t>
      </w:r>
      <w:r w:rsidR="00F95EAC" w:rsidRPr="00E227EF">
        <w:rPr>
          <w:rFonts w:ascii="Times New Roman" w:hAnsi="Times New Roman" w:cs="Times New Roman"/>
          <w:sz w:val="24"/>
          <w:szCs w:val="24"/>
        </w:rPr>
        <w:t xml:space="preserve">что </w:t>
      </w:r>
      <w:r w:rsidRPr="00E227EF">
        <w:rPr>
          <w:rFonts w:ascii="Times New Roman" w:hAnsi="Times New Roman" w:cs="Times New Roman"/>
          <w:sz w:val="24"/>
          <w:szCs w:val="24"/>
        </w:rPr>
        <w:t>создает угрозу жизни и здоровью граждан. В связи с растущей автомобилизацией населения, парковкой автомобилей на детских площадках и газонах, возникает необходимость в строительстве или устройстве специально обустроенных стоянок для автомобилей.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Надлежащее состояние придомовых территорий является важным фактором при формировании благоприятной экологической и эстетической городской среды.</w:t>
      </w:r>
    </w:p>
    <w:p w:rsidR="003E1925" w:rsidRPr="00606439" w:rsidRDefault="00F95EAC" w:rsidP="003E192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Со стороны Администрации </w:t>
      </w:r>
      <w:r w:rsidRPr="00E227E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и МУП ЖКХ п.М.Жукова МО «Клюквинский сельсовет» Курского района Курской области в последние годы уделяется повышенное внимание благоустройству п.М.Жукова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Курской области. В 2017 году по муниципальной </w:t>
      </w:r>
      <w:hyperlink w:anchor="P32" w:history="1">
        <w:r w:rsidRPr="00E227E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Pr="00E227EF">
        <w:rPr>
          <w:rFonts w:ascii="Times New Roman" w:hAnsi="Times New Roman" w:cs="Times New Roman"/>
          <w:sz w:val="24"/>
          <w:szCs w:val="24"/>
        </w:rPr>
        <w:t>е «Формирование современной городской среды на территории муниципального образования «Клюквинский сельсовет» Курского района Курской области на 2017 год» благоустроено 73 дома.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Общая площадь благоустройства  территорий п. Маршала Жукова составляет порядка 334202 кв.м.</w:t>
      </w:r>
      <w:r w:rsidR="00105782">
        <w:rPr>
          <w:rFonts w:ascii="Times New Roman" w:hAnsi="Times New Roman" w:cs="Times New Roman"/>
          <w:sz w:val="24"/>
          <w:szCs w:val="24"/>
        </w:rPr>
        <w:t xml:space="preserve"> </w:t>
      </w:r>
      <w:r w:rsidR="006F2B7F" w:rsidRPr="00E227EF">
        <w:rPr>
          <w:rFonts w:ascii="Times New Roman" w:hAnsi="Times New Roman" w:cs="Times New Roman"/>
          <w:sz w:val="24"/>
          <w:szCs w:val="24"/>
        </w:rPr>
        <w:t>В 2018 году благоустроено 17 дворовых территорий</w:t>
      </w:r>
      <w:r w:rsidR="005F3E05" w:rsidRPr="00E227EF">
        <w:rPr>
          <w:rFonts w:ascii="Times New Roman" w:hAnsi="Times New Roman" w:cs="Times New Roman"/>
          <w:sz w:val="24"/>
          <w:szCs w:val="24"/>
        </w:rPr>
        <w:t xml:space="preserve"> (25 многоквартирных домов)</w:t>
      </w:r>
      <w:r w:rsidR="006F2B7F" w:rsidRPr="00E227EF">
        <w:rPr>
          <w:rFonts w:ascii="Times New Roman" w:hAnsi="Times New Roman" w:cs="Times New Roman"/>
          <w:sz w:val="24"/>
          <w:szCs w:val="24"/>
        </w:rPr>
        <w:t>.</w:t>
      </w:r>
      <w:r w:rsidR="003E1925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E227EF">
        <w:rPr>
          <w:rFonts w:ascii="Times New Roman" w:hAnsi="Times New Roman" w:cs="Times New Roman"/>
          <w:sz w:val="24"/>
          <w:szCs w:val="24"/>
        </w:rPr>
        <w:t>В 2020 году благоустроено 7 дворовых территорий.</w:t>
      </w:r>
      <w:r w:rsidR="00A931B0" w:rsidRPr="00E227EF">
        <w:rPr>
          <w:rFonts w:ascii="Times New Roman" w:hAnsi="Times New Roman" w:cs="Times New Roman"/>
          <w:sz w:val="24"/>
          <w:szCs w:val="24"/>
        </w:rPr>
        <w:t xml:space="preserve"> В 2021 году </w:t>
      </w:r>
      <w:r w:rsidR="00105782" w:rsidRPr="00E227EF">
        <w:rPr>
          <w:rFonts w:ascii="Times New Roman" w:hAnsi="Times New Roman" w:cs="Times New Roman"/>
          <w:sz w:val="24"/>
          <w:szCs w:val="24"/>
        </w:rPr>
        <w:t xml:space="preserve">в рамках </w:t>
      </w:r>
      <w:r w:rsidR="00105782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="00105782" w:rsidRPr="00E227EF">
        <w:rPr>
          <w:rFonts w:ascii="Times New Roman" w:hAnsi="Times New Roman" w:cs="Times New Roman"/>
          <w:sz w:val="24"/>
          <w:szCs w:val="24"/>
        </w:rPr>
        <w:t xml:space="preserve">муниципальной </w:t>
      </w:r>
      <w:hyperlink w:anchor="P32" w:history="1">
        <w:r w:rsidR="00105782" w:rsidRPr="00E227E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="00105782" w:rsidRPr="00E227EF">
        <w:rPr>
          <w:rFonts w:ascii="Times New Roman" w:hAnsi="Times New Roman" w:cs="Times New Roman"/>
          <w:sz w:val="24"/>
          <w:szCs w:val="24"/>
        </w:rPr>
        <w:t xml:space="preserve">ы «Формирование современной городской среды на территории муниципального образования «Клюквинский сельсовет» Курского района Курской области </w:t>
      </w:r>
      <w:r w:rsidR="00105782">
        <w:rPr>
          <w:rFonts w:ascii="Times New Roman" w:hAnsi="Times New Roman" w:cs="Times New Roman"/>
          <w:sz w:val="24"/>
          <w:szCs w:val="24"/>
        </w:rPr>
        <w:t>благоустроено</w:t>
      </w:r>
      <w:r w:rsidR="00A931B0" w:rsidRPr="00E227EF">
        <w:rPr>
          <w:rFonts w:ascii="Times New Roman" w:hAnsi="Times New Roman" w:cs="Times New Roman"/>
          <w:sz w:val="24"/>
          <w:szCs w:val="24"/>
        </w:rPr>
        <w:t xml:space="preserve">: 1 общественная территория </w:t>
      </w:r>
      <w:r w:rsidR="003E1925" w:rsidRPr="00E227EF">
        <w:rPr>
          <w:rFonts w:ascii="Times New Roman" w:hAnsi="Times New Roman" w:cs="Times New Roman"/>
          <w:sz w:val="24"/>
          <w:szCs w:val="24"/>
        </w:rPr>
        <w:t>(2-й и 3-й этапы</w:t>
      </w:r>
      <w:r w:rsidR="00105782">
        <w:rPr>
          <w:rFonts w:ascii="Times New Roman" w:hAnsi="Times New Roman" w:cs="Times New Roman"/>
          <w:sz w:val="24"/>
          <w:szCs w:val="24"/>
        </w:rPr>
        <w:t xml:space="preserve">) </w:t>
      </w:r>
      <w:r w:rsidR="003E1925" w:rsidRPr="00E227EF">
        <w:rPr>
          <w:rFonts w:ascii="Times New Roman" w:hAnsi="Times New Roman" w:cs="Times New Roman"/>
          <w:sz w:val="24"/>
          <w:szCs w:val="24"/>
        </w:rPr>
        <w:t>и 3 общественных территории в рамках объявленного в Курской области 2021 года "Годом благоустройства". В 2022 году реализации подлежит: 5 дворовых территорий, расположенных по ул. Ачкасова в д. Халино</w:t>
      </w:r>
      <w:r w:rsidR="004A4EC6" w:rsidRPr="00E227EF">
        <w:rPr>
          <w:rFonts w:ascii="Times New Roman" w:hAnsi="Times New Roman" w:cs="Times New Roman"/>
          <w:sz w:val="24"/>
          <w:szCs w:val="24"/>
        </w:rPr>
        <w:t>, 1 общественная территория в 6-м квартале пос. М.Жукова (4-й этап)</w:t>
      </w:r>
      <w:r w:rsidR="003E1925" w:rsidRPr="00E227EF">
        <w:rPr>
          <w:rFonts w:ascii="Times New Roman" w:hAnsi="Times New Roman" w:cs="Times New Roman"/>
          <w:sz w:val="24"/>
          <w:szCs w:val="24"/>
        </w:rPr>
        <w:t xml:space="preserve">. В 2023 году реализации подлежит: 1 общественная территория, расположенная по ул. Ачкасова в д. Халино. </w:t>
      </w:r>
      <w:r w:rsidR="00105782" w:rsidRPr="00606439">
        <w:rPr>
          <w:rFonts w:ascii="Times New Roman" w:hAnsi="Times New Roman" w:cs="Times New Roman"/>
          <w:color w:val="FF0000"/>
          <w:sz w:val="24"/>
          <w:szCs w:val="24"/>
        </w:rPr>
        <w:t>В 2024 году реализации подлежит: 4 дворовых территории, расположенных в п. Сахаровка.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Принимаемые в последнее время меры по частичному благоустройству дворовых территорий не приводят к должному результату, поскольку не основаны на последовательном подходе к решению проблемы и не позволяют консолидировать денежные средства для достижения поставленной цели.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Для решения указанных проблем необходимо решить ряд задач.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разностороннего развития детей необходима организация площадок, которые отвечают интересам различных возрастных групп. 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отдыха взрослого населения следует оборудовать площадки          как для занятий спортом, так и для тихого отдыха. 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Обеспечение доступности для маломобильных групп населения,                        в т.ч. создание безбарьерной среды для маломобильных граждан. </w:t>
      </w:r>
    </w:p>
    <w:p w:rsidR="00F95EAC" w:rsidRPr="00E227E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Организация мест для выгула домашних животных повышает санитарное состояние территории и безопасность для других групп пользователей.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Высадка деревьев и кустарников (озеленение) способствует повышению климатического комфорта во дворах: защите от шума и ветра, солнца, выхлопных газов.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Вовлечение граждан и организаций в реализацию мероприятий                       по благоустройству дворовых территорий сформирует положительное отношение граждан, в т.ч. молодежи к собственному муниципальному образованию.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 w:bidi="ru-RU"/>
        </w:rPr>
        <w:t>Пространство двора ограничено, и в каждом конкретном случае требуется делать выбор между тем или иным решением. Такие решения необходимо принимать совместно с жителями.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Основным методом решения проблемы должно стать благоустройство дворовых территорий, которое представляет из себя совокупность мероприятий, направленных на создание и поддержание функционально, экологически  и эстетически организованной городской среды, улучшение содержания  и безопасности дворовых территорий.</w:t>
      </w:r>
    </w:p>
    <w:p w:rsidR="00F95EAC" w:rsidRPr="00E227E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Реализация Программы позволит создать благоприятные условия среды обитания, повысить комфортность проживания населения города, увеличить площадь</w:t>
      </w:r>
      <w:r w:rsidR="00834B13" w:rsidRPr="00E227E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озеленения территорий, обеспечить более эффективную эксплуатацию дворовых территорий жилых домов, улучшить условия          для отдыха и занятий спортом.</w:t>
      </w:r>
    </w:p>
    <w:p w:rsidR="00AF44B8" w:rsidRPr="00E227EF" w:rsidRDefault="00AF44B8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Благоустройство </w:t>
      </w:r>
      <w:r w:rsidR="004C3F6C" w:rsidRPr="00E227EF">
        <w:rPr>
          <w:rFonts w:ascii="Times New Roman" w:hAnsi="Times New Roman" w:cs="Times New Roman"/>
          <w:sz w:val="24"/>
          <w:szCs w:val="24"/>
          <w:lang w:eastAsia="ru-RU"/>
        </w:rPr>
        <w:t>5</w:t>
      </w:r>
      <w:r w:rsidR="0010578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дворовых территорий деревни Халино Клюквинского сельсовета Курского района Курской област</w:t>
      </w:r>
      <w:r w:rsidR="004C3F6C" w:rsidRPr="00E227EF">
        <w:rPr>
          <w:rFonts w:ascii="Times New Roman" w:hAnsi="Times New Roman" w:cs="Times New Roman"/>
          <w:sz w:val="24"/>
          <w:szCs w:val="24"/>
          <w:lang w:eastAsia="ru-RU"/>
        </w:rPr>
        <w:t>и планируется осуществить в 2022 году</w:t>
      </w:r>
      <w:r w:rsidRPr="00E227EF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F95EAC" w:rsidRPr="00E227EF" w:rsidRDefault="00F95EAC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2D1A" w:rsidRPr="00E227E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2. Характеристика сферы благоустройства общественных территорий.</w:t>
      </w:r>
    </w:p>
    <w:p w:rsidR="00266D29" w:rsidRPr="00E227E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Внешний облик муниципального образования</w:t>
      </w:r>
      <w:r w:rsidR="002B054B" w:rsidRPr="00E227EF">
        <w:rPr>
          <w:rFonts w:ascii="Times New Roman" w:hAnsi="Times New Roman" w:cs="Times New Roman"/>
          <w:sz w:val="24"/>
          <w:szCs w:val="24"/>
        </w:rPr>
        <w:t xml:space="preserve"> "Клюквинский сельсовет" Курского района Курской области</w:t>
      </w:r>
      <w:r w:rsidRPr="00E227EF">
        <w:rPr>
          <w:rFonts w:ascii="Times New Roman" w:hAnsi="Times New Roman" w:cs="Times New Roman"/>
          <w:sz w:val="24"/>
          <w:szCs w:val="24"/>
        </w:rPr>
        <w:t>, его эстетический вид во многом зависят от степени благоустроенности территории, от площади озеленения.</w:t>
      </w:r>
    </w:p>
    <w:p w:rsidR="00266D29" w:rsidRPr="00E227E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Общественные территории – это территории муниципального образования соответствующего функционального назначения (площади, набережные, пешеходные зоны, улицы, скверы, парки, иные территории).</w:t>
      </w:r>
    </w:p>
    <w:p w:rsidR="00422D1A" w:rsidRPr="00E227EF" w:rsidRDefault="00266D29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Благоустройство общественных территорий - комплекс мероприятий по содержанию объектов благоустройства, направленных на создание благоприятных условий жизни, трудовой деятельности и досуга населения.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Благоустройству общественных территорий уделяется внимание по остаточному принципу, поскольку большие площади требуют больших денежных вложений по их созданию и дальнейшему содержанию за счет местного бюджета. В тоже время, на территории сельсовета практически отсутствуют общественные территории, отвечающие санитарным нормам, где жители могут отдохнуть семьями и получить от этого эстетическое удовлетворение. Общественные территории требуют устройства тротуарных дорожек, озеленения, установки лавочек и урн для мусора, модернизации детского игрового оборудования, освещения и др.</w:t>
      </w:r>
    </w:p>
    <w:p w:rsidR="009870D9" w:rsidRPr="00E227EF" w:rsidRDefault="009870D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422D1A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Озеленение территории современного муниципального образования является неотъемлемой частью развития как вновь осваиваемых участков, так и существующей застройки. 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Озелененные территории вместе с насаждениями и цветниками создадут образ Клюквинского сельсовета, сформируют благоприятную и комфортную городскую среду для жителей и гостей сельсовета, выполнят рекреационные и санитарно-защитные функции. </w:t>
      </w:r>
    </w:p>
    <w:p w:rsidR="00266D29" w:rsidRPr="00E227EF" w:rsidRDefault="0060643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2017-</w:t>
      </w:r>
      <w:r w:rsidRPr="00606439">
        <w:rPr>
          <w:rFonts w:ascii="Times New Roman" w:hAnsi="Times New Roman" w:cs="Times New Roman"/>
          <w:color w:val="FF0000"/>
          <w:sz w:val="24"/>
          <w:szCs w:val="24"/>
        </w:rPr>
        <w:t>2021</w:t>
      </w:r>
      <w:r w:rsidR="00266D29" w:rsidRPr="0060643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266D29" w:rsidRPr="00E227EF">
        <w:rPr>
          <w:rFonts w:ascii="Times New Roman" w:hAnsi="Times New Roman" w:cs="Times New Roman"/>
          <w:sz w:val="24"/>
          <w:szCs w:val="24"/>
        </w:rPr>
        <w:t>гг. благоустрое</w:t>
      </w:r>
      <w:r w:rsidR="00BD7D14" w:rsidRPr="00E227EF">
        <w:rPr>
          <w:rFonts w:ascii="Times New Roman" w:hAnsi="Times New Roman" w:cs="Times New Roman"/>
          <w:sz w:val="24"/>
          <w:szCs w:val="24"/>
        </w:rPr>
        <w:t>но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E227EF">
        <w:rPr>
          <w:rFonts w:ascii="Times New Roman" w:hAnsi="Times New Roman" w:cs="Times New Roman"/>
          <w:sz w:val="24"/>
          <w:szCs w:val="24"/>
        </w:rPr>
        <w:t>три</w:t>
      </w:r>
      <w:r w:rsidR="00BD7D14" w:rsidRPr="00E227EF">
        <w:rPr>
          <w:rFonts w:ascii="Times New Roman" w:hAnsi="Times New Roman" w:cs="Times New Roman"/>
          <w:sz w:val="24"/>
          <w:szCs w:val="24"/>
        </w:rPr>
        <w:t xml:space="preserve"> общественные территории</w:t>
      </w:r>
      <w:r w:rsidR="00266D29" w:rsidRPr="00E227EF">
        <w:rPr>
          <w:rFonts w:ascii="Times New Roman" w:hAnsi="Times New Roman" w:cs="Times New Roman"/>
          <w:sz w:val="24"/>
          <w:szCs w:val="24"/>
        </w:rPr>
        <w:t>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Для обеспечения благоустройства общественных территорий целесообразно проведение следующих мероприятий: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озеленение, уход за зелеными насаждениями;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оборудование малыми архитектурными формами, иными некапитальными объектами;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устройство пешеходных дорожек,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освещение территорий, в т. ч. декоративное;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обустройство площадок для отдыха, детских, спортивных площадок;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установка скамеек и урн, контейнеров для сбора мусора;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- оформление цветников;</w:t>
      </w:r>
    </w:p>
    <w:p w:rsidR="00676C32" w:rsidRPr="00E227EF" w:rsidRDefault="00676C32" w:rsidP="00676C32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>- обеспечение физической, пространственной и информационной доступности  общественных территорий для инвалидов и других маломобильных групп населения.</w:t>
      </w:r>
    </w:p>
    <w:p w:rsidR="00266D29" w:rsidRPr="00E227EF" w:rsidRDefault="00266D29" w:rsidP="00676C32">
      <w:pPr>
        <w:pStyle w:val="Default"/>
        <w:ind w:firstLine="709"/>
        <w:jc w:val="both"/>
        <w:rPr>
          <w:color w:val="auto"/>
        </w:rPr>
      </w:pPr>
    </w:p>
    <w:p w:rsidR="00266D29" w:rsidRPr="00E227EF" w:rsidRDefault="00266D29" w:rsidP="00676C32">
      <w:pPr>
        <w:pStyle w:val="Default"/>
        <w:ind w:firstLine="709"/>
        <w:jc w:val="both"/>
        <w:rPr>
          <w:b/>
          <w:color w:val="auto"/>
        </w:rPr>
      </w:pPr>
      <w:r w:rsidRPr="00E227EF">
        <w:rPr>
          <w:b/>
          <w:color w:val="auto"/>
        </w:rPr>
        <w:t>Минимальный и дополнительный перечни работ по благоустройству.</w:t>
      </w:r>
    </w:p>
    <w:p w:rsidR="00A14C8F" w:rsidRPr="00E227EF" w:rsidRDefault="00A14C8F" w:rsidP="00676C32">
      <w:pPr>
        <w:pStyle w:val="Default"/>
        <w:ind w:firstLine="709"/>
        <w:jc w:val="both"/>
        <w:rPr>
          <w:b/>
          <w:color w:val="auto"/>
        </w:rPr>
      </w:pPr>
    </w:p>
    <w:p w:rsidR="00266D29" w:rsidRPr="00E227EF" w:rsidRDefault="00266D29" w:rsidP="00266D29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 xml:space="preserve">а) </w:t>
      </w:r>
      <w:r w:rsidRPr="00E227EF">
        <w:rPr>
          <w:color w:val="auto"/>
          <w:u w:val="single"/>
        </w:rPr>
        <w:t>минимальный перечень работ по благоустройству дворовых территорий</w:t>
      </w:r>
      <w:r w:rsidRPr="00E227EF">
        <w:rPr>
          <w:color w:val="auto"/>
        </w:rPr>
        <w:t>:</w:t>
      </w:r>
    </w:p>
    <w:p w:rsidR="00266D29" w:rsidRPr="00E227EF" w:rsidRDefault="00266D29" w:rsidP="00266D29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>ремонт дворовых проездов, и (или) обеспечение освещения дворовых территорий, и (или) установка скамеек, и (или) урн, установка бордюров, устройство и (или) ремонт территории перед подъездом многоквартирного дома, ремонт и (или) устройство (асфальтирование) тротуара, если он отсутствует на дворовой территории (далее - минимальный перечень работ по благоустройству);</w:t>
      </w:r>
    </w:p>
    <w:p w:rsidR="00266D29" w:rsidRPr="00E227EF" w:rsidRDefault="00266D29" w:rsidP="00266D2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б) </w:t>
      </w:r>
      <w:r w:rsidRPr="00E227E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по благоустройству дворовых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>:</w:t>
      </w:r>
    </w:p>
    <w:p w:rsidR="00266D29" w:rsidRPr="00E227EF" w:rsidRDefault="00535EA1" w:rsidP="00535EA1">
      <w:pPr>
        <w:pStyle w:val="Default"/>
        <w:ind w:firstLine="709"/>
        <w:jc w:val="both"/>
        <w:rPr>
          <w:color w:val="auto"/>
        </w:rPr>
      </w:pPr>
      <w:r w:rsidRPr="00E227EF">
        <w:rPr>
          <w:color w:val="auto"/>
        </w:rPr>
        <w:t>оборудование детских и (или) спортивных площадок, автомобильных парковок, контейнерных площадок, озеленение территорий, иные виды работ (далее - дополнительный перечень работ по благоустройству). Дополнительный перечень работ по благоустройству реализуется только при условии реализации работ, предусмотренных минимальным перечнем работ по благоустройству.</w:t>
      </w:r>
    </w:p>
    <w:p w:rsidR="00535EA1" w:rsidRPr="00E227EF" w:rsidRDefault="00535EA1" w:rsidP="00535EA1">
      <w:pPr>
        <w:pStyle w:val="Default"/>
        <w:ind w:firstLine="709"/>
        <w:jc w:val="both"/>
        <w:rPr>
          <w:color w:val="auto"/>
        </w:rPr>
      </w:pPr>
    </w:p>
    <w:p w:rsidR="00266D29" w:rsidRPr="00E227EF" w:rsidRDefault="00266D29" w:rsidP="00266D29">
      <w:pPr>
        <w:pStyle w:val="Default"/>
        <w:ind w:firstLine="709"/>
        <w:jc w:val="both"/>
        <w:rPr>
          <w:b/>
          <w:color w:val="auto"/>
        </w:rPr>
      </w:pPr>
      <w:r w:rsidRPr="00E227EF">
        <w:rPr>
          <w:b/>
          <w:color w:val="auto"/>
        </w:rPr>
        <w:lastRenderedPageBreak/>
        <w:t xml:space="preserve">Условия о форме участия заинтересованных лиц в реализации мероприятий по благоустройству дворовой территории в рамках минимального </w:t>
      </w:r>
      <w:r w:rsidR="00AD0914" w:rsidRPr="00E227EF">
        <w:rPr>
          <w:b/>
          <w:color w:val="auto"/>
        </w:rPr>
        <w:t xml:space="preserve">и дополнительного </w:t>
      </w:r>
      <w:r w:rsidRPr="00E227EF">
        <w:rPr>
          <w:b/>
          <w:color w:val="auto"/>
        </w:rPr>
        <w:t>перечня работ по благоустройству.</w:t>
      </w:r>
    </w:p>
    <w:p w:rsidR="00535EA1" w:rsidRPr="00E227EF" w:rsidRDefault="00535EA1" w:rsidP="00266D29">
      <w:pPr>
        <w:pStyle w:val="Default"/>
        <w:ind w:firstLine="709"/>
        <w:jc w:val="both"/>
        <w:rPr>
          <w:b/>
          <w:color w:val="auto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Минимальный перечень работ может быть реализован</w:t>
      </w:r>
      <w:r w:rsidRPr="00E227EF">
        <w:rPr>
          <w:rFonts w:ascii="Times New Roman" w:hAnsi="Times New Roman" w:cs="Times New Roman"/>
          <w:sz w:val="24"/>
          <w:szCs w:val="24"/>
        </w:rPr>
        <w:t xml:space="preserve"> 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Заинтересованные лица (собственники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благоустройству) принимают участие в реализации мероприятий по благоустройству дворовых территорий в рамках минимального перечня работ по благоустройству в форме трудового участия.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Под формой трудового участия понимается неоплачиваемая трудовая деятельность заинтересованных лиц, имеющая социально полезную направленность, не требующая специальной квалификации и организуемая для выполнения минимального перечня работ по благоустройству дворовых территорий.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доме, дворовая территория которого подлежит благоустройству, оформленным соответствующим протоколом общего собрания собственников помещений в многоквартирном доме.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Трудовое участие заинтересованных лиц в выполнении мероприятий по благоустройству дворовых территорий должно подтверждаться документально в зависимости от избранной формы такого участия.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Трудовое участие граждан может быть внесено в виде следующих мероприятий, не требующих специальной квалификации, таких как: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субботники;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подготовка дворовой территории к началу работ (земляные работы);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участие в строительных работах: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демонтаж старого оборудования, установка уличной мебели, зачистка от ржавчины, окрашивание элементов благоустройства;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участие в озеленении территории: высадка растений, создание клумб, уборка территории;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обеспечение благоприятных условий для работников подрядной организации, выполняющей работы (например, организация чаепития).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качестве документов (материалов), подтверждающих трудовое участие, могут быть представлены отчет о выполнении работ, включающий информацию о проведении мероприятия с трудовым участием граждан, отчет совета многоквартирного дома, лица, управляющего многоквартирным домом, о проведении мероприятия с трудовым участием граждан. При этом рекомендуется в качестве приложения к такому отчету представлять фото-, видеоматериалы, подтверждающие проведение мероприятия с трудовым участием граждан.</w:t>
      </w:r>
    </w:p>
    <w:p w:rsidR="00535EA1" w:rsidRPr="00E227E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может быть реализован</w:t>
      </w:r>
      <w:r w:rsidRPr="00E227EF">
        <w:rPr>
          <w:rFonts w:ascii="Times New Roman" w:hAnsi="Times New Roman" w:cs="Times New Roman"/>
          <w:sz w:val="24"/>
          <w:szCs w:val="24"/>
        </w:rPr>
        <w:t>: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дома;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при софинансировании собственниками помещений многоквартирного дома работ по благоустройству дворовых территорий в размере не менее 20 % стоимости выполнения таких работ. Такое условие распространяется на дворовые территории, включенные в соответствующую программу после вступления в силу постановления Правительства Российской Федерации от 9 февраля 2019 г. № 106 «О внесении изменений в приложение № 15 к государственной программе Российской Федерации «Обеспечение доступным и комфортным жильем и коммунальными услугами граждан Российской Федерации».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Доля софинансирования заинтересованных лиц (собственников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благоустройству) в выполнении мероприятий по благоустройству дворовых территорий в рамках дополнительного перечня составляет 20% от стоимости мероприятий по благоустройству дворовой территории и подтверждается документально.</w:t>
      </w: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качестве документов, подтверждающих софинансирование, могут быть представлены копии платежных поручений о перечислении средств или внесении средств на счет, открытый в порядке, установленном муниципальным образованием, копия ведомости сбора средств с физических лиц, которые впоследствии также вносятся на счет, открытый в порядке, установленном муниципальным образованием.</w:t>
      </w:r>
    </w:p>
    <w:p w:rsidR="005C59C0" w:rsidRPr="00E227EF" w:rsidRDefault="005C59C0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Адресный перечень.</w:t>
      </w: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Адресный перечень дворовых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 xml:space="preserve"> многоквартирных домов,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состояния) и подлежащих благоустройству в 2018-2024гг., исходя из минимального перечня по благоустройству (очередность благоустройства определяется в порядке поступления предложений заинтересованных лиц об их участии в выполнении указанных работ), </w:t>
      </w:r>
      <w:r w:rsidR="00382E62" w:rsidRPr="00E227EF">
        <w:rPr>
          <w:rFonts w:ascii="Times New Roman" w:hAnsi="Times New Roman" w:cs="Times New Roman"/>
          <w:sz w:val="24"/>
          <w:szCs w:val="24"/>
        </w:rPr>
        <w:t>приведен в</w:t>
      </w:r>
      <w:r w:rsidR="00606439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E227EF">
        <w:rPr>
          <w:rFonts w:ascii="Times New Roman" w:hAnsi="Times New Roman" w:cs="Times New Roman"/>
          <w:sz w:val="24"/>
          <w:szCs w:val="24"/>
        </w:rPr>
        <w:t>и</w:t>
      </w:r>
      <w:r w:rsidR="00EC081D" w:rsidRPr="00E227EF">
        <w:rPr>
          <w:rFonts w:ascii="Times New Roman" w:hAnsi="Times New Roman" w:cs="Times New Roman"/>
          <w:sz w:val="24"/>
          <w:szCs w:val="24"/>
        </w:rPr>
        <w:t xml:space="preserve"> 5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Физическое состояние дворовой территории и необходимость ее благоустройства определяются по результатам инвентаризации дворовой территории, проведенной в порядке, установленном постановлением Администрации Курской области от 19.07.2017 № 591-па. </w:t>
      </w: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Pr="00E227EF">
        <w:rPr>
          <w:rFonts w:ascii="Times New Roman" w:hAnsi="Times New Roman" w:cs="Times New Roman"/>
          <w:sz w:val="24"/>
          <w:szCs w:val="24"/>
        </w:rPr>
        <w:t>«Клюквинский сельсовет» Курского района Курской области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>, нуждающиеся в благоустройстве и подлежащие благоустройству в 2018-2024гг., подлежат включению в Программу согласно Порядку представления, рассмотрения  и оценки предложений заинтересованных лиц о включении дворовой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, 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>Порядку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 Клюквинского сельсовета Курского района Курской области  от 07сентября 2017 года № 131, в пределах объема бюджетных ассигнований, предусмотренных Программой.</w:t>
      </w:r>
    </w:p>
    <w:p w:rsidR="008E6FC8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Адресный перечень всех общественных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>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 общественной территории) и подлежащих благоустройству в 2018-2024гг.,</w:t>
      </w:r>
      <w:r w:rsidR="00606439">
        <w:rPr>
          <w:rFonts w:ascii="Times New Roman" w:hAnsi="Times New Roman" w:cs="Times New Roman"/>
          <w:sz w:val="24"/>
          <w:szCs w:val="24"/>
        </w:rPr>
        <w:t xml:space="preserve"> </w:t>
      </w:r>
      <w:r w:rsidR="00382E62" w:rsidRPr="00E227EF">
        <w:rPr>
          <w:rFonts w:ascii="Times New Roman" w:hAnsi="Times New Roman" w:cs="Times New Roman"/>
          <w:sz w:val="24"/>
          <w:szCs w:val="24"/>
        </w:rPr>
        <w:t>приведен в</w:t>
      </w:r>
      <w:r w:rsidR="00606439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E227EF">
        <w:rPr>
          <w:rFonts w:ascii="Times New Roman" w:hAnsi="Times New Roman" w:cs="Times New Roman"/>
          <w:sz w:val="24"/>
          <w:szCs w:val="24"/>
        </w:rPr>
        <w:t>и</w:t>
      </w:r>
      <w:r w:rsidR="00606439">
        <w:rPr>
          <w:rFonts w:ascii="Times New Roman" w:hAnsi="Times New Roman" w:cs="Times New Roman"/>
          <w:sz w:val="24"/>
          <w:szCs w:val="24"/>
        </w:rPr>
        <w:t xml:space="preserve"> </w:t>
      </w:r>
      <w:r w:rsidR="00EC081D" w:rsidRPr="00E227EF">
        <w:rPr>
          <w:rFonts w:ascii="Times New Roman" w:hAnsi="Times New Roman" w:cs="Times New Roman"/>
          <w:sz w:val="24"/>
          <w:szCs w:val="24"/>
        </w:rPr>
        <w:t>6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 Физическое состояние общественной территории и необходимость ее благоустройства </w:t>
      </w:r>
      <w:r w:rsidRPr="00E227EF">
        <w:rPr>
          <w:rFonts w:ascii="Times New Roman" w:hAnsi="Times New Roman" w:cs="Times New Roman"/>
          <w:sz w:val="24"/>
          <w:szCs w:val="24"/>
        </w:rPr>
        <w:lastRenderedPageBreak/>
        <w:t>определяются по результатам инвентаризации общественной территории, проведенной в порядке, установленном постановлением Администрации Курской области от 19.07.2017 № 591-па</w:t>
      </w:r>
      <w:r w:rsidR="00382E62" w:rsidRPr="00E227EF">
        <w:rPr>
          <w:rFonts w:ascii="Times New Roman" w:hAnsi="Times New Roman" w:cs="Times New Roman"/>
          <w:sz w:val="24"/>
          <w:szCs w:val="24"/>
        </w:rPr>
        <w:t>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Благоустройство дворовых и общественных территорий выполняется     с учетом 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2018-2022 годы,  утвержденного постановлением Администрации Клюквинского сельсовета Курского района Курской области от 07 сентября 2017 года № 133.</w:t>
      </w:r>
    </w:p>
    <w:p w:rsidR="005E5C82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Проведение мероприятий по благоустройству дворовых  территорий многоквартирных домов, расположенных на территории муниципального образования «Клюквинский сельсовет» Курского района Курской области, а также общественных территорий осуществляется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Муниципальное образование «Клюквинский сельсовет» Курского района Курской области</w:t>
      </w:r>
      <w:r w:rsidR="005E5C82" w:rsidRPr="00E227EF">
        <w:rPr>
          <w:rFonts w:ascii="Times New Roman" w:hAnsi="Times New Roman" w:cs="Times New Roman"/>
          <w:sz w:val="24"/>
          <w:szCs w:val="24"/>
        </w:rPr>
        <w:t xml:space="preserve"> вправе исключа</w:t>
      </w:r>
      <w:r w:rsidRPr="00E227EF">
        <w:rPr>
          <w:rFonts w:ascii="Times New Roman" w:hAnsi="Times New Roman" w:cs="Times New Roman"/>
          <w:sz w:val="24"/>
          <w:szCs w:val="24"/>
        </w:rPr>
        <w:t>ть из адресного перечня дворовых и общественных территорий, подлежащих благоустройству в рамках реализации муниципальной программы, территории, расположенные вблизи многоквартирных домов, физический износ основных конструктивных элементов (крыша, стены, фундамент)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соответствующего поселения при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</w:t>
      </w:r>
      <w:r w:rsidR="005E5C82" w:rsidRPr="00E227E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E6FC8" w:rsidRPr="00E227E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5E5C82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Муниципальное образование «Клюквинский сельсовет» Курского района Курской области вправе </w:t>
      </w:r>
      <w:r w:rsidR="008E6FC8" w:rsidRPr="00E227EF">
        <w:rPr>
          <w:rFonts w:ascii="Times New Roman" w:hAnsi="Times New Roman" w:cs="Times New Roman"/>
          <w:sz w:val="24"/>
          <w:szCs w:val="24"/>
        </w:rPr>
        <w:t xml:space="preserve">исключать из адресного перечня дворовых территорий, подлежащих благоустройству в рамках реализации муниципальной программы,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</w:t>
      </w:r>
      <w:r w:rsidRPr="00E227EF">
        <w:rPr>
          <w:rFonts w:ascii="Times New Roman" w:hAnsi="Times New Roman" w:cs="Times New Roman"/>
          <w:sz w:val="24"/>
          <w:szCs w:val="24"/>
        </w:rPr>
        <w:t>П</w:t>
      </w:r>
      <w:r w:rsidR="008E6FC8" w:rsidRPr="00E227EF">
        <w:rPr>
          <w:rFonts w:ascii="Times New Roman" w:hAnsi="Times New Roman" w:cs="Times New Roman"/>
          <w:sz w:val="24"/>
          <w:szCs w:val="24"/>
        </w:rPr>
        <w:t>рограммы или не приняли решения о благоустройстве дворовой территории в сроки, установленные соответствующей программой. При этом исключение дворовой территории из перечня дворовых территорий, подлежащих благоустройству в рамках реализации муниципальной программы, возможно только при условии одобрения соответствующего решения муниципального образования межведомственной комиссией в порядке</w:t>
      </w:r>
      <w:r w:rsidRPr="00E227E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97185" w:rsidRPr="00E227EF" w:rsidRDefault="00897185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Визуализированный перечень образцов элементов благоустройства, предлагаемых к размещению на дворовой территории, приведен в Приложении </w:t>
      </w:r>
      <w:r w:rsidR="00EC081D" w:rsidRPr="00E227EF">
        <w:rPr>
          <w:rFonts w:ascii="Times New Roman" w:hAnsi="Times New Roman" w:cs="Times New Roman"/>
          <w:sz w:val="24"/>
          <w:szCs w:val="24"/>
        </w:rPr>
        <w:t>10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Ориентировочная нормативная стоимость (единичные расценки) работ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по благоустройству, входящих в состав минимального и дополнительного перечней работ приведена в Приложении 1</w:t>
      </w:r>
      <w:r w:rsidR="00EC081D" w:rsidRPr="00E227EF">
        <w:rPr>
          <w:rFonts w:ascii="Times New Roman" w:hAnsi="Times New Roman" w:cs="Times New Roman"/>
          <w:sz w:val="24"/>
          <w:szCs w:val="24"/>
        </w:rPr>
        <w:t>1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 Стоимость работ носит ориентировочный характер и подлежит е</w:t>
      </w:r>
      <w:r w:rsidR="00BD7D14" w:rsidRPr="00E227EF">
        <w:rPr>
          <w:rFonts w:ascii="Times New Roman" w:hAnsi="Times New Roman" w:cs="Times New Roman"/>
          <w:sz w:val="24"/>
          <w:szCs w:val="24"/>
        </w:rPr>
        <w:t xml:space="preserve">жегодному уточнению  </w:t>
      </w:r>
      <w:r w:rsidRPr="00E227EF">
        <w:rPr>
          <w:rFonts w:ascii="Times New Roman" w:hAnsi="Times New Roman" w:cs="Times New Roman"/>
          <w:sz w:val="24"/>
          <w:szCs w:val="24"/>
        </w:rPr>
        <w:t>(в том числе  с применением дефляторов и индексов).</w:t>
      </w:r>
    </w:p>
    <w:p w:rsidR="008E6FC8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Адресный перечень объектов недвижимого имущества,</w:t>
      </w:r>
      <w:r w:rsidR="00834B13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расположенного на территории муниципального образования «Клюквинский сельсовет» Курского района Курской области,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последнего года реализации федерального проекта за счет средств указанных лиц в соответствии с требованиями,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 сельсовет» Курского района Курской области </w:t>
      </w:r>
      <w:r w:rsidR="00382E62" w:rsidRPr="00E227EF">
        <w:rPr>
          <w:rFonts w:ascii="Times New Roman" w:hAnsi="Times New Roman" w:cs="Times New Roman"/>
          <w:sz w:val="24"/>
          <w:szCs w:val="24"/>
        </w:rPr>
        <w:t>приведен вПриложении</w:t>
      </w:r>
      <w:r w:rsidR="00EC081D" w:rsidRPr="00E227EF">
        <w:rPr>
          <w:rFonts w:ascii="Times New Roman" w:hAnsi="Times New Roman" w:cs="Times New Roman"/>
          <w:sz w:val="24"/>
          <w:szCs w:val="24"/>
        </w:rPr>
        <w:t>7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5E5C82" w:rsidRPr="00E227E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2E62" w:rsidRPr="00E227E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lastRenderedPageBreak/>
        <w:t>Мероприятия по инвентаризации уровня благоустройства индивидуальных жилых домов и земельных участков, предоставленных для их размещения</w:t>
      </w:r>
      <w:r w:rsidRPr="00E227EF">
        <w:rPr>
          <w:rFonts w:ascii="Times New Roman" w:hAnsi="Times New Roman" w:cs="Times New Roman"/>
          <w:sz w:val="24"/>
          <w:szCs w:val="24"/>
        </w:rPr>
        <w:t>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последнего года реализации федерального проекта в соответствии с требованиями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</w:t>
      </w:r>
      <w:r w:rsidR="0059514F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сельсовет» Курского района Курской области приведены в</w:t>
      </w:r>
      <w:r w:rsidR="0059514F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EC081D" w:rsidRPr="00E227EF">
        <w:rPr>
          <w:rFonts w:ascii="Times New Roman" w:hAnsi="Times New Roman" w:cs="Times New Roman"/>
          <w:sz w:val="24"/>
          <w:szCs w:val="24"/>
        </w:rPr>
        <w:t>8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E6FC8" w:rsidRPr="00E227E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E227E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Мероприятия по проведению работ по образованию земельных участков, на которых расположены многоквартирные дома</w:t>
      </w:r>
      <w:r w:rsidRPr="00E227EF">
        <w:rPr>
          <w:rFonts w:ascii="Times New Roman" w:hAnsi="Times New Roman" w:cs="Times New Roman"/>
          <w:sz w:val="24"/>
          <w:szCs w:val="24"/>
        </w:rPr>
        <w:t>, работы по благоустройству дворовых территорий которых софинансируются из областного бюджета</w:t>
      </w:r>
      <w:r w:rsidR="00322B08" w:rsidRPr="00E227EF">
        <w:rPr>
          <w:rFonts w:ascii="Times New Roman" w:hAnsi="Times New Roman" w:cs="Times New Roman"/>
          <w:sz w:val="24"/>
          <w:szCs w:val="24"/>
        </w:rPr>
        <w:t xml:space="preserve">,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приведены в Приложении </w:t>
      </w:r>
      <w:r w:rsidR="00EC081D" w:rsidRPr="00E227EF">
        <w:rPr>
          <w:rFonts w:ascii="Times New Roman" w:hAnsi="Times New Roman" w:cs="Times New Roman"/>
          <w:sz w:val="24"/>
          <w:szCs w:val="24"/>
        </w:rPr>
        <w:t>9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2E3D63" w:rsidRPr="00E227EF" w:rsidRDefault="002E3D63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Информирование граждан осуществляется путем проведения информационно-разъяснительных работ, размещения материалов в печатных и электронных средствах массовой информации, проведения конкурсов и т.п.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Информация о реализации муниципальной программы размещается в государственной информационной системе жилищно-коммунального хозяйства (ГИС ЖКХ).</w:t>
      </w:r>
    </w:p>
    <w:p w:rsidR="00A14C8F" w:rsidRPr="00E227E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Комплексный подход к реализации мероприятий по благоустройству, отвечающих современным требованиям, позволит создать современную городскую комфортную среду для проживания граждан и пребывания отдыхающих, а также комфортное современное «общественное пространство».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Реализация муниципальной программы позволит осуществлять комплексное благоустройство дворовых и общественных территорий              с учетом мнения граждан, а именно: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повысит уровень планирования и реализации мероприятий                           по благоустройству (сделает их современными, эффективными, оптимальными, открытыми, востребованными гражданами);</w:t>
      </w:r>
    </w:p>
    <w:p w:rsidR="00897185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запустит реализацию механизма поддержки мероприятий                            по благоустройству, инициированных гражданами;</w:t>
      </w:r>
    </w:p>
    <w:p w:rsidR="008E6FC8" w:rsidRPr="00E227E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запустит механизм финансового и трудового участия граждан                        и организаций  в реализации мероприятий по благоустройству;</w:t>
      </w:r>
    </w:p>
    <w:p w:rsidR="005F3E05" w:rsidRPr="00E227EF" w:rsidRDefault="00897185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сформирует инструменты общественного контроля за реализацией мероприятий по благоустройству на территории муниципального образования «Клюквинский сельсовет» Курского района Курской области.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средств, полученных муниципальным образованием «Клюквинский сельсовет» Курского района Курской области в год реализации мероприятий по благоустройству дворовых территорий в качестве субсидий из областного бюджета, выполняются следующие перечни работ: </w:t>
      </w:r>
    </w:p>
    <w:p w:rsidR="00266D29" w:rsidRPr="00E227EF" w:rsidRDefault="00AE16B7" w:rsidP="009F5E2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а) минимальный перечень работ;</w:t>
      </w:r>
    </w:p>
    <w:p w:rsidR="009F5E23" w:rsidRPr="00E227EF" w:rsidRDefault="00AE16B7" w:rsidP="00AE16B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б) дополнительный перечень работ;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в) разработка проектной и сметной документации на работы по объектам, по благоустройству дворовых и общественных территорий.</w:t>
      </w:r>
    </w:p>
    <w:p w:rsidR="00AE16B7" w:rsidRPr="00E227EF" w:rsidRDefault="00AE16B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49F7" w:rsidRPr="00E227EF" w:rsidRDefault="00AE16B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  <w:u w:val="single"/>
        </w:rPr>
        <w:t>Предельная дата заключения соглашений</w:t>
      </w:r>
      <w:r w:rsidR="00CC1B92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="00C549F7" w:rsidRPr="00E227EF">
        <w:rPr>
          <w:rFonts w:ascii="Times New Roman" w:hAnsi="Times New Roman" w:cs="Times New Roman"/>
          <w:sz w:val="24"/>
          <w:szCs w:val="24"/>
        </w:rPr>
        <w:t>по результатам закупки товаров, работ и услуг для обеспечения муниципальных нужд в целях реализации муниципальных программ – 1 апреля года предоставления субсидии, за исключением:</w:t>
      </w:r>
    </w:p>
    <w:p w:rsidR="00C549F7" w:rsidRPr="00E227E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случаев 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C549F7" w:rsidRPr="00E227E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случаев 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</w:t>
      </w:r>
      <w:r w:rsidRPr="00E227EF">
        <w:rPr>
          <w:rFonts w:ascii="Times New Roman" w:hAnsi="Times New Roman" w:cs="Times New Roman"/>
          <w:sz w:val="24"/>
          <w:szCs w:val="24"/>
        </w:rPr>
        <w:lastRenderedPageBreak/>
        <w:t>которых срок заключения таких соглашений продлевается на срок проведения конкурсных процедур;</w:t>
      </w:r>
    </w:p>
    <w:p w:rsidR="00C549F7" w:rsidRPr="00E227E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случаев 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цифровизации городского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субсидии).</w:t>
      </w:r>
    </w:p>
    <w:p w:rsidR="00C549F7" w:rsidRPr="00E227EF" w:rsidRDefault="00C549F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dst1008"/>
      <w:bookmarkEnd w:id="0"/>
    </w:p>
    <w:p w:rsidR="005C7767" w:rsidRPr="00E227EF" w:rsidRDefault="003E44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2</w:t>
      </w:r>
      <w:r w:rsidR="00676C32" w:rsidRPr="00E227E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C7767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Приоритеты, цели и задачи Программы</w:t>
      </w:r>
    </w:p>
    <w:p w:rsidR="00676C32" w:rsidRPr="00E227EF" w:rsidRDefault="00676C32" w:rsidP="00676C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32F6" w:rsidRPr="00E227EF" w:rsidRDefault="005C32F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Основные направления государственной политики в сфере благоустройства определены Указом Президента Российской Федерации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br/>
        <w:t>от 7 мая 2012 года № 600 «О мерах по обеспечению граждан Российской Федерации доступным и комфортным жильем и повышению качества жилищно-коммунальных услуг», постановлением Правительства Российской Федерации от 15 апреля 2014 года № 323 «Об утверждении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  <w:r w:rsidR="001E4493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Федеральным законом от 6 октября 2003 года № 131-ФЗ «Об общих принципах организации местного самоуправления в Российской Федерации»             к вопросам местного значения </w:t>
      </w:r>
      <w:r w:rsidR="001E4493" w:rsidRPr="00E227EF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  <w:r w:rsidR="001E4493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отнесены вопросы создания условий для массового отдыха жителей поселения и организация обустройства мест массового отдыха населения.</w:t>
      </w:r>
    </w:p>
    <w:p w:rsidR="00136EB6" w:rsidRPr="00E227EF" w:rsidRDefault="00136EB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Приоритетами муниципальной политики в области благоустройства является </w:t>
      </w:r>
      <w:r w:rsidRPr="00E227E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комплексное развитие современной городской инфраструктуры      на основе единых подходов.</w:t>
      </w:r>
    </w:p>
    <w:p w:rsidR="001729AD" w:rsidRPr="00E227E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Основной целью муниципальной программы является повышение качества</w:t>
      </w:r>
      <w:r w:rsidR="005D6C2A" w:rsidRPr="00E227EF">
        <w:rPr>
          <w:rFonts w:ascii="Times New Roman" w:hAnsi="Times New Roman" w:cs="Times New Roman"/>
          <w:sz w:val="24"/>
          <w:szCs w:val="24"/>
        </w:rPr>
        <w:t>,</w:t>
      </w:r>
      <w:r w:rsidRPr="00E227EF">
        <w:rPr>
          <w:rFonts w:ascii="Times New Roman" w:hAnsi="Times New Roman" w:cs="Times New Roman"/>
          <w:sz w:val="24"/>
          <w:szCs w:val="24"/>
        </w:rPr>
        <w:t xml:space="preserve"> комфорта, </w:t>
      </w:r>
      <w:r w:rsidR="005D6C2A" w:rsidRPr="00E227EF">
        <w:rPr>
          <w:rFonts w:ascii="Times New Roman" w:hAnsi="Times New Roman" w:cs="Times New Roman"/>
          <w:sz w:val="24"/>
          <w:szCs w:val="24"/>
        </w:rPr>
        <w:t xml:space="preserve">функциональности и </w:t>
      </w:r>
      <w:r w:rsidRPr="00E227EF">
        <w:rPr>
          <w:rFonts w:ascii="Times New Roman" w:hAnsi="Times New Roman" w:cs="Times New Roman"/>
          <w:sz w:val="24"/>
          <w:szCs w:val="24"/>
        </w:rPr>
        <w:t>эстетики городской среды на территории муниципального образования «Клюквинский сельсовет» Курского района Курской области.</w:t>
      </w:r>
    </w:p>
    <w:p w:rsidR="00136EB6" w:rsidRPr="00E227E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Для достижения поставленной цели определены следующие задачи:</w:t>
      </w:r>
    </w:p>
    <w:p w:rsidR="001729AD" w:rsidRPr="00E227E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1) </w:t>
      </w:r>
      <w:r w:rsidR="001729AD" w:rsidRPr="00E227EF">
        <w:rPr>
          <w:rFonts w:ascii="Times New Roman" w:hAnsi="Times New Roman" w:cs="Times New Roman"/>
          <w:sz w:val="24"/>
          <w:szCs w:val="24"/>
        </w:rPr>
        <w:t xml:space="preserve">Обеспечение создания, содержания и развития объектов благоустройства на территории муниципального образования «Клюквинский сельсовет» </w:t>
      </w:r>
      <w:r w:rsidR="005D6C2A" w:rsidRPr="00E227EF">
        <w:rPr>
          <w:rFonts w:ascii="Times New Roman" w:hAnsi="Times New Roman" w:cs="Times New Roman"/>
          <w:sz w:val="24"/>
          <w:szCs w:val="24"/>
        </w:rPr>
        <w:t>Курского района Курской области;</w:t>
      </w:r>
    </w:p>
    <w:p w:rsidR="00676C32" w:rsidRPr="00E227E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2) 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образования«Клюквинский сельсовет» Курского района Курской области.</w:t>
      </w:r>
    </w:p>
    <w:p w:rsidR="002E069E" w:rsidRPr="00E227E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" w:name="Par428"/>
      <w:bookmarkEnd w:id="1"/>
    </w:p>
    <w:p w:rsidR="002E069E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3. Целевые показатели (индикаторы), характеризующие достижение поставленных целей и задач, об</w:t>
      </w:r>
      <w:r w:rsidR="001729AD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основание их состава и значений</w:t>
      </w:r>
    </w:p>
    <w:p w:rsidR="002E069E" w:rsidRPr="00E227E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  <w:r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Состав целевых показателей (индикаторов) сформирован с учётом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среды», утвержденных приказом Министерства строительства и жилищно-коммунального хозяй</w:t>
      </w:r>
      <w:r w:rsidR="0072464A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ства от 18 марта 2019 года № 162</w:t>
      </w:r>
      <w:r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/пр.</w:t>
      </w:r>
    </w:p>
    <w:p w:rsidR="002E069E" w:rsidRPr="00E227E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  <w:t>В целях количественной оценки достижения целей и задач Программы определены следующие целевые показатели (индикаторы):</w:t>
      </w:r>
    </w:p>
    <w:p w:rsidR="00676C32" w:rsidRPr="00E227E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1) </w:t>
      </w:r>
      <w:r w:rsidR="00676C32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</w:r>
      <w:r w:rsidR="00493589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, %</w:t>
      </w:r>
      <w:r w:rsidR="00676C32" w:rsidRPr="00E227E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676C32" w:rsidRPr="00E227E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 xml:space="preserve">2) </w:t>
      </w:r>
      <w:r w:rsidR="00676C32" w:rsidRPr="00E227EF">
        <w:rPr>
          <w:rFonts w:ascii="Times New Roman" w:eastAsia="Times New Roman" w:hAnsi="Times New Roman" w:cs="Times New Roman"/>
          <w:sz w:val="24"/>
          <w:szCs w:val="24"/>
        </w:rPr>
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</w:r>
      <w:r w:rsidR="00493589" w:rsidRPr="00E227EF">
        <w:rPr>
          <w:rFonts w:ascii="Times New Roman" w:eastAsia="Times New Roman" w:hAnsi="Times New Roman" w:cs="Times New Roman"/>
          <w:sz w:val="24"/>
          <w:szCs w:val="24"/>
        </w:rPr>
        <w:t>, %</w:t>
      </w:r>
      <w:r w:rsidR="00676C32" w:rsidRPr="00E227E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06DFA" w:rsidRPr="00E227EF" w:rsidRDefault="002E069E" w:rsidP="00006D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lastRenderedPageBreak/>
        <w:t xml:space="preserve">3) </w:t>
      </w:r>
      <w:r w:rsidR="00676C32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</w:r>
      <w:r w:rsidR="00314CB9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,</w:t>
      </w:r>
      <w:r w:rsidR="00493589" w:rsidRPr="00E227E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%;</w:t>
      </w:r>
    </w:p>
    <w:p w:rsidR="00156EF9" w:rsidRPr="00E227EF" w:rsidRDefault="002E069E" w:rsidP="00156E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4) </w:t>
      </w:r>
      <w:r w:rsidR="00156EF9" w:rsidRPr="00E227E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</w:t>
      </w:r>
      <w:r w:rsidR="00314CB9" w:rsidRPr="00E227EF">
        <w:rPr>
          <w:rFonts w:ascii="Times New Roman" w:hAnsi="Times New Roman" w:cs="Times New Roman"/>
          <w:sz w:val="24"/>
          <w:szCs w:val="24"/>
        </w:rPr>
        <w:t>, ед.</w:t>
      </w:r>
      <w:r w:rsidR="00156EF9" w:rsidRPr="00E227EF">
        <w:rPr>
          <w:rFonts w:ascii="Times New Roman" w:hAnsi="Times New Roman" w:cs="Times New Roman"/>
          <w:sz w:val="24"/>
          <w:szCs w:val="24"/>
        </w:rPr>
        <w:t>;</w:t>
      </w:r>
    </w:p>
    <w:p w:rsidR="00156EF9" w:rsidRPr="00E227E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5) </w:t>
      </w:r>
      <w:r w:rsidR="00156EF9" w:rsidRPr="00E227E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</w:t>
      </w:r>
      <w:r w:rsidR="00314CB9" w:rsidRPr="00E227EF">
        <w:rPr>
          <w:rFonts w:ascii="Times New Roman" w:hAnsi="Times New Roman" w:cs="Times New Roman"/>
          <w:sz w:val="24"/>
          <w:szCs w:val="24"/>
        </w:rPr>
        <w:t>, ед.</w:t>
      </w:r>
      <w:r w:rsidR="00156EF9" w:rsidRPr="00E227EF">
        <w:rPr>
          <w:rFonts w:ascii="Times New Roman" w:hAnsi="Times New Roman" w:cs="Times New Roman"/>
          <w:sz w:val="24"/>
          <w:szCs w:val="24"/>
        </w:rPr>
        <w:t>.</w:t>
      </w:r>
    </w:p>
    <w:p w:rsidR="00260BFC" w:rsidRPr="00E227E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6) </w:t>
      </w:r>
      <w:r w:rsidR="009B17F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E227E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7) 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программы, %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E227EF" w:rsidRDefault="00260BFC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530B4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показатель реализации муниципальным образованием мероприятий по ци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фровизации городского хозяйства.</w:t>
      </w:r>
    </w:p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E227EF" w:rsidRDefault="00260BFC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Количество показателей (индикаторов) Программы формируется исходя  из принципов необходимости и достаточности для достижения целей и решения поставленных задач.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</w:t>
      </w:r>
      <w:r w:rsidR="00314CB9" w:rsidRPr="00E227EF">
        <w:rPr>
          <w:rFonts w:ascii="Times New Roman" w:hAnsi="Times New Roman" w:cs="Times New Roman"/>
          <w:sz w:val="24"/>
          <w:szCs w:val="24"/>
        </w:rPr>
        <w:t>: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полностью благоустроенных дворовых территорий 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территорий, полностью благоустроенных в течение отчетного года, к общему количеству дворовых территорий, подлежащих благоустройству в отчетном году.</w:t>
            </w:r>
          </w:p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 xml:space="preserve">Показатель не требует включения в план статистических работ, в связи с чем методика </w:t>
            </w:r>
            <w:r w:rsidRPr="00E227EF">
              <w:rPr>
                <w:rFonts w:ascii="Times New Roman" w:hAnsi="Times New Roman"/>
                <w:sz w:val="24"/>
                <w:szCs w:val="24"/>
              </w:rPr>
              <w:lastRenderedPageBreak/>
              <w:t>расчета показателя не приводится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</w:t>
      </w:r>
      <w:r w:rsidR="00314CB9" w:rsidRPr="00E227E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76C32" w:rsidRPr="00E227E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E227EF" w:rsidTr="00676C32">
        <w:trPr>
          <w:trHeight w:val="2921"/>
        </w:trPr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 территорий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характеризует долю реализованных комплексных проектов благоустройства общественных территорий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реализованных в течение отчетного года комплексных проектов благоустройства общественных территорий, к общему количеству общественных территорий, подлежащих благоустройству в отчетном году.</w:t>
            </w:r>
          </w:p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E227EF" w:rsidTr="00676C32">
        <w:tc>
          <w:tcPr>
            <w:tcW w:w="534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E227E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E227E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 xml:space="preserve">Показатель 3 </w:t>
      </w:r>
      <w:r w:rsidR="00006DFA" w:rsidRPr="00E227EF">
        <w:rPr>
          <w:rFonts w:ascii="Times New Roman" w:eastAsia="Times New Roman" w:hAnsi="Times New Roman" w:cs="Times New Roman"/>
          <w:sz w:val="24"/>
          <w:szCs w:val="24"/>
        </w:rPr>
        <w:t>«Доля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</w:r>
      <w:r w:rsidR="00314CB9" w:rsidRPr="00E227E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006DFA" w:rsidRPr="00E227EF" w:rsidRDefault="00006DFA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7"/>
      </w:tblGrid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 xml:space="preserve">Доля дворовых территорий, благоустройство которых выполнено при участии граждан, организаций в соответствующих мероприятиях, в общем количестве </w:t>
            </w:r>
            <w:r w:rsidRPr="00E227EF">
              <w:rPr>
                <w:rFonts w:ascii="Times New Roman" w:hAnsi="Times New Roman"/>
                <w:sz w:val="24"/>
                <w:szCs w:val="24"/>
              </w:rPr>
              <w:lastRenderedPageBreak/>
              <w:t>реализованных в течение планового года проектов благоустройства дворовых территорий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 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 благоустроенных в течение отчетного года, благоустройство которых выполнено при участии граждан, организаций в соответствующих мероприятиях, к общему количеству дворовых территорий, подлежащих благоустройству в отчетном году .</w:t>
            </w:r>
          </w:p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7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E227E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 xml:space="preserve">Показатель 4 </w:t>
      </w:r>
    </w:p>
    <w:p w:rsidR="00156EF9" w:rsidRPr="00E227EF" w:rsidRDefault="00006DFA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«</w:t>
      </w:r>
      <w:r w:rsidR="00156EF9" w:rsidRPr="00E227E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территорий»</w:t>
      </w:r>
      <w:r w:rsidR="00314CB9" w:rsidRPr="00E227EF">
        <w:rPr>
          <w:rFonts w:ascii="Times New Roman" w:hAnsi="Times New Roman" w:cs="Times New Roman"/>
          <w:sz w:val="24"/>
          <w:szCs w:val="24"/>
        </w:rPr>
        <w:t>:</w:t>
      </w:r>
    </w:p>
    <w:p w:rsidR="00006DFA" w:rsidRPr="00E227EF" w:rsidRDefault="00006DFA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156EF9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156EF9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="00156EF9" w:rsidRPr="00E227EF">
              <w:rPr>
                <w:rFonts w:ascii="Times New Roman" w:hAnsi="Times New Roman" w:cs="Times New Roman"/>
                <w:sz w:val="24"/>
                <w:szCs w:val="24"/>
              </w:rPr>
              <w:t>благоустроенных дворовых территорий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E069E" w:rsidRPr="00E227EF" w:rsidRDefault="00006DFA" w:rsidP="00156EF9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="00156EF9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дворовых территорий. </w:t>
            </w:r>
          </w:p>
          <w:p w:rsidR="00006DFA" w:rsidRPr="00E227EF" w:rsidRDefault="00006DFA" w:rsidP="00156EF9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не требует включения в план </w:t>
            </w:r>
            <w:r w:rsidRPr="00E227EF">
              <w:rPr>
                <w:rFonts w:ascii="Times New Roman" w:hAnsi="Times New Roman"/>
              </w:rPr>
              <w:lastRenderedPageBreak/>
              <w:t>статистических работ, в связи с чем методика расчета показателя не приводится</w:t>
            </w:r>
          </w:p>
        </w:tc>
      </w:tr>
      <w:tr w:rsidR="00006DFA" w:rsidRPr="00E227EF" w:rsidTr="00E82C22">
        <w:tc>
          <w:tcPr>
            <w:tcW w:w="534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006DFA" w:rsidRPr="00E227EF" w:rsidRDefault="00006DFA" w:rsidP="00E82C22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676C32" w:rsidRPr="00E227EF" w:rsidRDefault="00676C32" w:rsidP="00676C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56EF9" w:rsidRPr="00E227E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Показатель 5</w:t>
      </w:r>
    </w:p>
    <w:p w:rsidR="00156EF9" w:rsidRPr="00E227E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E227E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территорий»</w:t>
      </w:r>
      <w:r w:rsidR="00314CB9" w:rsidRPr="00E227EF">
        <w:rPr>
          <w:rFonts w:ascii="Times New Roman" w:hAnsi="Times New Roman" w:cs="Times New Roman"/>
          <w:sz w:val="24"/>
          <w:szCs w:val="24"/>
        </w:rPr>
        <w:t>:</w:t>
      </w:r>
    </w:p>
    <w:p w:rsidR="00156EF9" w:rsidRPr="00E227EF" w:rsidRDefault="00156EF9" w:rsidP="00156EF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благоустроенных общественных территорий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общественных территорий. </w:t>
            </w:r>
            <w:r w:rsidRPr="00E227EF">
              <w:rPr>
                <w:rFonts w:ascii="Times New Roman" w:hAnsi="Times New Roman"/>
              </w:rPr>
              <w:t xml:space="preserve"> 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156EF9" w:rsidRPr="00E227EF" w:rsidTr="00CF3261">
        <w:tc>
          <w:tcPr>
            <w:tcW w:w="534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156EF9" w:rsidRPr="00E227EF" w:rsidRDefault="00156EF9" w:rsidP="00CF3261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156EF9" w:rsidRPr="00E227EF" w:rsidRDefault="00156EF9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0B46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Показатель 6 </w:t>
      </w:r>
    </w:p>
    <w:p w:rsidR="00260BFC" w:rsidRPr="00E227EF" w:rsidRDefault="00530B46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и, 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на территории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которого реализуе</w:t>
      </w:r>
      <w:r w:rsidR="00260BFC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тся проект по созданию комфортной городской среды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="002E3D63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530B46" w:rsidP="00530B46">
            <w:pPr>
              <w:jc w:val="both"/>
              <w:rPr>
                <w:rFonts w:ascii="Times New Roman" w:hAnsi="Times New Roman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530B46">
            <w:pPr>
              <w:jc w:val="both"/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характеризует </w:t>
            </w:r>
            <w:r w:rsidR="00530B4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долю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</w:t>
            </w:r>
            <w:r w:rsidR="00530B4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созданию комфортной городской среды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60BFC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рассчитывается ежегодно и определяется как процент от общего количества граждан в возрасте от 14 </w:t>
            </w:r>
            <w:r w:rsidR="001B3CBF" w:rsidRPr="00E227EF">
              <w:rPr>
                <w:rFonts w:ascii="Times New Roman" w:hAnsi="Times New Roman"/>
              </w:rPr>
              <w:t>лет, проживающих в муниципальном образовании, на территории которого</w:t>
            </w:r>
            <w:r w:rsidR="00530B46" w:rsidRPr="00E227EF">
              <w:rPr>
                <w:rFonts w:ascii="Times New Roman" w:hAnsi="Times New Roman"/>
              </w:rPr>
              <w:t xml:space="preserve"> реализуе</w:t>
            </w:r>
            <w:r w:rsidRPr="00E227EF">
              <w:rPr>
                <w:rFonts w:ascii="Times New Roman" w:hAnsi="Times New Roman"/>
              </w:rPr>
              <w:t>тся проект по созданию комфортной городской среды.</w:t>
            </w:r>
          </w:p>
          <w:p w:rsidR="00260BFC" w:rsidRPr="00E227EF" w:rsidRDefault="00260BFC" w:rsidP="00260BFC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Показатель 7. </w:t>
      </w:r>
    </w:p>
    <w:p w:rsidR="00260BFC" w:rsidRPr="00E227E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«Д</w:t>
      </w:r>
      <w:r w:rsidR="002F44D6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2E3D63" w:rsidRPr="00E227E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530B4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E227EF">
              <w:rPr>
                <w:rFonts w:ascii="Times New Roman" w:hAnsi="Times New Roman"/>
              </w:rPr>
              <w:t xml:space="preserve">муниципальной </w:t>
            </w:r>
            <w:r w:rsidRPr="00E227EF">
              <w:rPr>
                <w:rFonts w:ascii="Times New Roman" w:hAnsi="Times New Roman"/>
              </w:rPr>
              <w:t>программ</w:t>
            </w:r>
            <w:r w:rsidR="002F44D6" w:rsidRPr="00E227EF">
              <w:rPr>
                <w:rFonts w:ascii="Times New Roman" w:hAnsi="Times New Roman"/>
              </w:rPr>
              <w:t>ы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Процент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530B4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характеризует долю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2F44D6" w:rsidRPr="00E227EF">
              <w:rPr>
                <w:rFonts w:ascii="Times New Roman" w:hAnsi="Times New Roman"/>
              </w:rPr>
              <w:t>ой</w:t>
            </w:r>
            <w:r w:rsidRPr="00E227EF">
              <w:rPr>
                <w:rFonts w:ascii="Times New Roman" w:hAnsi="Times New Roman"/>
              </w:rPr>
              <w:t xml:space="preserve"> программ</w:t>
            </w:r>
            <w:r w:rsidR="002F44D6" w:rsidRPr="00E227EF">
              <w:rPr>
                <w:rFonts w:ascii="Times New Roman" w:hAnsi="Times New Roman"/>
              </w:rPr>
              <w:t>ы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рассчитывается ежегодно исходя из соотношения доли объема закупок оборудования, имеющего российское происхождение, в том числе оборудования, закупаемого при выполнении работ к общему объему оборудования, закупленного в рамках реализации мероприятий муниципальн</w:t>
            </w:r>
            <w:r w:rsidR="002F44D6" w:rsidRPr="00E227EF">
              <w:rPr>
                <w:rFonts w:ascii="Times New Roman" w:hAnsi="Times New Roman"/>
              </w:rPr>
              <w:t>ой</w:t>
            </w:r>
            <w:r w:rsidRPr="00E227EF">
              <w:rPr>
                <w:rFonts w:ascii="Times New Roman" w:hAnsi="Times New Roman"/>
              </w:rPr>
              <w:t xml:space="preserve"> программ</w:t>
            </w:r>
            <w:r w:rsidR="002F44D6" w:rsidRPr="00E227EF">
              <w:rPr>
                <w:rFonts w:ascii="Times New Roman" w:hAnsi="Times New Roman"/>
              </w:rPr>
              <w:t>ы</w:t>
            </w:r>
            <w:r w:rsidRPr="00E227EF">
              <w:rPr>
                <w:rFonts w:ascii="Times New Roman" w:hAnsi="Times New Roman"/>
              </w:rPr>
              <w:t>.</w:t>
            </w:r>
          </w:p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не требует включения в план статистических работ, в связи с чем методика </w:t>
            </w:r>
            <w:r w:rsidRPr="00E227EF">
              <w:rPr>
                <w:rFonts w:ascii="Times New Roman" w:hAnsi="Times New Roman"/>
              </w:rPr>
              <w:lastRenderedPageBreak/>
              <w:t>расчета показателя не приводится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E227EF" w:rsidRDefault="00260BFC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Показатель 8.</w:t>
      </w:r>
    </w:p>
    <w:p w:rsidR="00260BFC" w:rsidRPr="00E227EF" w:rsidRDefault="002E3D63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«П</w:t>
      </w:r>
      <w:r w:rsidR="001E62BB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оказатель реализации муниципальным образованием мероприятий по цифровизации городского хозяйства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1E62BB" w:rsidRPr="00E227EF" w:rsidRDefault="001E62BB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530B4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 xml:space="preserve">Показатель </w:t>
            </w:r>
            <w:r w:rsidR="001E62BB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реализации муниципальным образованием мероприятий по цифровизации городского хозяйства;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Процент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E62BB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характеризуется нал</w:t>
            </w:r>
            <w:r w:rsidR="001E62BB" w:rsidRPr="00E227EF">
              <w:rPr>
                <w:rFonts w:ascii="Times New Roman" w:hAnsi="Times New Roman"/>
              </w:rPr>
              <w:t>ичием реализации в муниципальном</w:t>
            </w:r>
            <w:r w:rsidRPr="00E227EF">
              <w:rPr>
                <w:rFonts w:ascii="Times New Roman" w:hAnsi="Times New Roman"/>
              </w:rPr>
              <w:t xml:space="preserve"> образовани</w:t>
            </w:r>
            <w:r w:rsidR="001E62BB" w:rsidRPr="00E227EF">
              <w:rPr>
                <w:rFonts w:ascii="Times New Roman" w:hAnsi="Times New Roman"/>
              </w:rPr>
              <w:t>и</w:t>
            </w:r>
            <w:r w:rsidRPr="00E227EF">
              <w:rPr>
                <w:rFonts w:ascii="Times New Roman" w:hAnsi="Times New Roman"/>
              </w:rPr>
              <w:t xml:space="preserve"> мероприятий, указанных в </w:t>
            </w:r>
            <w:hyperlink r:id="rId10" w:history="1">
              <w:r w:rsidRPr="00E227EF">
                <w:rPr>
                  <w:rFonts w:ascii="Times New Roman" w:hAnsi="Times New Roman"/>
                </w:rPr>
                <w:t>приказе</w:t>
              </w:r>
            </w:hyperlink>
            <w:r w:rsidRPr="00E227EF">
              <w:rPr>
                <w:rFonts w:ascii="Times New Roman" w:hAnsi="Times New Roman"/>
              </w:rPr>
              <w:t xml:space="preserve"> Минстроя России от 24 апреля 2019 года N 235/пр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E227EF" w:rsidTr="002F44D6">
        <w:tc>
          <w:tcPr>
            <w:tcW w:w="534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E227EF" w:rsidRDefault="001B3CBF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E227EF" w:rsidRDefault="001B3CBF" w:rsidP="001B3CBF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E227EF" w:rsidTr="002F44D6">
        <w:tc>
          <w:tcPr>
            <w:tcW w:w="534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E227EF" w:rsidRDefault="00260BFC" w:rsidP="002F44D6">
            <w:pPr>
              <w:rPr>
                <w:rFonts w:ascii="Times New Roman" w:hAnsi="Times New Roman"/>
              </w:rPr>
            </w:pPr>
            <w:r w:rsidRPr="00E227E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E227E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E227EF" w:rsidRDefault="00260BFC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E93386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Сведения о</w:t>
      </w:r>
      <w:r w:rsidR="00834B13" w:rsidRPr="00E227EF">
        <w:t xml:space="preserve"> </w:t>
      </w:r>
      <w:hyperlink w:anchor="Par1465" w:history="1">
        <w:r w:rsidR="00676C32" w:rsidRPr="00E227EF">
          <w:rPr>
            <w:rFonts w:ascii="Times New Roman" w:hAnsi="Times New Roman" w:cs="Times New Roman"/>
            <w:sz w:val="24"/>
            <w:szCs w:val="24"/>
          </w:rPr>
          <w:t>значения</w:t>
        </w:r>
      </w:hyperlink>
      <w:r w:rsidRPr="00E227EF">
        <w:rPr>
          <w:rFonts w:ascii="Times New Roman" w:hAnsi="Times New Roman" w:cs="Times New Roman"/>
          <w:sz w:val="24"/>
          <w:szCs w:val="24"/>
        </w:rPr>
        <w:t>х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 целевых </w:t>
      </w:r>
      <w:r w:rsidRPr="00E227EF">
        <w:rPr>
          <w:rFonts w:ascii="Times New Roman" w:hAnsi="Times New Roman" w:cs="Times New Roman"/>
          <w:sz w:val="24"/>
          <w:szCs w:val="24"/>
        </w:rPr>
        <w:t xml:space="preserve">показателей по годам 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Pr="00E227EF">
        <w:rPr>
          <w:rFonts w:ascii="Times New Roman" w:hAnsi="Times New Roman" w:cs="Times New Roman"/>
          <w:sz w:val="24"/>
          <w:szCs w:val="24"/>
        </w:rPr>
        <w:t>П</w:t>
      </w:r>
      <w:r w:rsidR="00676C32" w:rsidRPr="00E227EF">
        <w:rPr>
          <w:rFonts w:ascii="Times New Roman" w:hAnsi="Times New Roman" w:cs="Times New Roman"/>
          <w:sz w:val="24"/>
          <w:szCs w:val="24"/>
        </w:rPr>
        <w:t>рограмм</w:t>
      </w:r>
      <w:r w:rsidR="00314CB9" w:rsidRPr="00E227EF">
        <w:rPr>
          <w:rFonts w:ascii="Times New Roman" w:hAnsi="Times New Roman" w:cs="Times New Roman"/>
          <w:sz w:val="24"/>
          <w:szCs w:val="24"/>
        </w:rPr>
        <w:t>ы приведены в П</w:t>
      </w:r>
      <w:r w:rsidR="002E069E" w:rsidRPr="00E227EF">
        <w:rPr>
          <w:rFonts w:ascii="Times New Roman" w:hAnsi="Times New Roman" w:cs="Times New Roman"/>
          <w:sz w:val="24"/>
          <w:szCs w:val="24"/>
        </w:rPr>
        <w:t>риложении N 1 к П</w:t>
      </w:r>
      <w:r w:rsidR="00676C32" w:rsidRPr="00E227EF">
        <w:rPr>
          <w:rFonts w:ascii="Times New Roman" w:hAnsi="Times New Roman" w:cs="Times New Roman"/>
          <w:sz w:val="24"/>
          <w:szCs w:val="24"/>
        </w:rPr>
        <w:t>рограмме.</w:t>
      </w:r>
    </w:p>
    <w:p w:rsidR="00676C32" w:rsidRPr="00E227EF" w:rsidRDefault="00676C32" w:rsidP="00676C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  <w:lang w:bidi="ru-RU"/>
        </w:rPr>
        <w:t>4. Сроки реализации Программы.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Программа реализуется в период 2018-2024 годы. Этапы реализации Программы не выделяются.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493589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5. Основные мероприятия, направленные на достижение целей и задач </w:t>
      </w:r>
    </w:p>
    <w:p w:rsidR="002E069E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в сфере реализации Программы.</w:t>
      </w:r>
    </w:p>
    <w:p w:rsidR="002E069E" w:rsidRPr="00E227E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2E069E" w:rsidRPr="00E227E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Программы осуществляется основное мероприятие – реализация </w:t>
      </w:r>
      <w:r w:rsidR="00B10B4B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регионального проекта "Формирование комфортной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городской среды</w:t>
      </w:r>
      <w:r w:rsidR="00B10B4B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"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7E716B" w:rsidRPr="00E227EF" w:rsidRDefault="007E716B" w:rsidP="007E716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Перечень основных мероприятий </w:t>
      </w:r>
      <w:r w:rsidR="00314CB9" w:rsidRPr="00E227EF">
        <w:rPr>
          <w:rFonts w:ascii="Times New Roman" w:hAnsi="Times New Roman" w:cs="Times New Roman"/>
          <w:sz w:val="24"/>
          <w:szCs w:val="24"/>
        </w:rPr>
        <w:t>Программы представлен в Приложении № 2 к П</w:t>
      </w:r>
      <w:r w:rsidRPr="00E227EF">
        <w:rPr>
          <w:rFonts w:ascii="Times New Roman" w:hAnsi="Times New Roman" w:cs="Times New Roman"/>
          <w:sz w:val="24"/>
          <w:szCs w:val="24"/>
        </w:rPr>
        <w:t>рограмме.</w:t>
      </w:r>
    </w:p>
    <w:p w:rsidR="007E716B" w:rsidRPr="00E227EF" w:rsidRDefault="007E716B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основного мероприятия осуществляются следующие мероприятия: </w:t>
      </w:r>
    </w:p>
    <w:p w:rsidR="002E069E" w:rsidRPr="00E227EF" w:rsidRDefault="005F0752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1) </w:t>
      </w:r>
      <w:r w:rsidR="002E069E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Благоустройство дворовых территорий </w:t>
      </w:r>
      <w:r w:rsidR="003E44A5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муниципального образования "Клюквинский сельсовет" Курского района Курской области</w:t>
      </w:r>
      <w:r w:rsidR="002E069E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Включает в себя: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состояния дворовых территорий многоквартирных домов,                  по результатам которой составляется паспорт благоустройства дворовой территории в соответствии с требованиями, установленными нормативным актом Курской области;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предложений заинтересованных лиц о включении дворовой территории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нуждающейся в благоустройстве и подлежащей благоустройству в 2018-2024гг.;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составление Адресного перечня всех дворовых территорий многоквартирных домов, нуждающихся в благоустройстве и подлежащих благоустройству в 2018-2024гг.;</w:t>
      </w:r>
    </w:p>
    <w:p w:rsidR="002E069E" w:rsidRPr="00E227E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выполнение работ по благоустройству дворовых территорий многоквартирных домов в рамках минимального и дополнительного перечня работ по ремонту и благоустройству дворовых территорий и проездов к ним согласно утвержденному дизайн-</w:t>
      </w: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проекту благоустройства дворовой территории и разработанной проектно-сметной документации в соответствии с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Порядком разработки, обсуждения, согласования и утверждения  дизайн - проекта благоустройства дворовой территории многоквартирного дома, расположенного на территории </w:t>
      </w:r>
      <w:r w:rsidR="00A74BC1" w:rsidRPr="00E227E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, а также дизайн-проекта благоустройства территории общего пользования </w:t>
      </w:r>
      <w:r w:rsidR="00A74BC1" w:rsidRPr="00E227E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Реализация данного мероприятия позволит создать благоприятные условия среды обитания, повысить комфортность проживания населения города, увеличить площадь озеленения территорий, обеспечить более эффективную эксплуатацию жилых домов, улучшить условия для отдыха       и занятий спортом, обеспечить физическую, пространственную                        и информационную доступность зданий, сооружений, дворовых территорий для инвалидов и других маломобильных групп населения;</w:t>
      </w:r>
    </w:p>
    <w:p w:rsidR="002E069E" w:rsidRPr="00E227E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2) Благоустройство общественных территорий </w:t>
      </w:r>
      <w:r w:rsidR="003E44A5" w:rsidRPr="00E227E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="003E44A5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в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соответствии с проектом благоустройства наиболее посещаемой общественной территории населенного пункта</w:t>
      </w: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.</w:t>
      </w:r>
    </w:p>
    <w:p w:rsidR="002E069E" w:rsidRPr="00E227E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ходе реализации мероприятия проводится:</w:t>
      </w:r>
    </w:p>
    <w:p w:rsidR="002E069E" w:rsidRPr="00E227E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анализ благоустроенности общественных территорий, по результатам которого составляется паспорт благоустройства общественной территории      в соответствии с требованиями, установленными нормативным актом Курской области;</w:t>
      </w:r>
    </w:p>
    <w:p w:rsidR="002E069E" w:rsidRPr="00E227E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рассмотрение и оценка предложений граждан, организаций на включение  в адресный перечень всех общественных территорий, нуждающихся  в благоустройстве и подлежащих благоустройству в 2018-2024гг. в соответствии с </w:t>
      </w:r>
      <w:r w:rsidR="005F0752" w:rsidRPr="00E227EF">
        <w:rPr>
          <w:rFonts w:ascii="Times New Roman" w:hAnsi="Times New Roman" w:cs="Times New Roman"/>
          <w:sz w:val="24"/>
          <w:szCs w:val="24"/>
          <w:lang w:bidi="ru-RU"/>
        </w:rPr>
        <w:t>Порядком</w:t>
      </w:r>
      <w:r w:rsidR="003E44A5"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</w:t>
      </w:r>
      <w:r w:rsidR="00CC1B92"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="003E44A5" w:rsidRPr="00E227EF">
        <w:rPr>
          <w:rFonts w:ascii="Times New Roman" w:hAnsi="Times New Roman" w:cs="Times New Roman"/>
          <w:sz w:val="24"/>
          <w:szCs w:val="24"/>
          <w:lang w:bidi="ru-RU"/>
        </w:rPr>
        <w:t>Клюквинского сельсовета Курского района Курской области  от 07сентября 2017 года № 131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2E069E" w:rsidRPr="00E227E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разработка проектной и сметной документации по объектам, благоустройство которых запланировано и будет проводиться в рамках реализации Программы;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выполнение работ по благоустройству общественных территорий(в том числе, устройство и ремонт пешеходных тротуаров и дорожек, обустройство цветников и газонов, посадка новых и вырубка аварийных деревьев, установка урн, скамеек и малых архитектурных форм, обеспечение физической, пространственной и информационной доступности общественных территорий для инвалидов и других маломобильных групп населения, озеленение общественных территорий и т.п.);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tab/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3) Благоустройство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2024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7053D5" w:rsidRPr="00E227E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4) Инвентаризация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2024 года в соответствии с требованиями утвержденных в муниципальном образовании правил благоустройства</w:t>
      </w:r>
      <w:r w:rsidR="007053D5" w:rsidRPr="00E227E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5) Проведение работ по образованию земельных участков, на которых расположены многоквартирные дома, работы по благоустройству дворовых территорий которых </w:t>
      </w:r>
      <w:r w:rsidRPr="00E227EF">
        <w:rPr>
          <w:rFonts w:ascii="Times New Roman" w:hAnsi="Times New Roman" w:cs="Times New Roman"/>
          <w:sz w:val="24"/>
          <w:szCs w:val="24"/>
          <w:lang w:bidi="ru-RU"/>
        </w:rPr>
        <w:lastRenderedPageBreak/>
        <w:t>софинансируются из бюджета субъекта Российской Федерации</w:t>
      </w:r>
      <w:r w:rsidR="007053D5" w:rsidRPr="00E227E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6) Вовлечение граждан, организаций в реализацию мероприятий  в сфере формирования современной городской среды.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В ходе реализации мероприятия проводится: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информирование граждан о проводимых мероприятиях по благоустройству дворовых и общественных территорий;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>софинансирование мероприятий по благоустройству дворовых территорий многоквартирных домов;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обсуждение общественных территорий, подлежащих благоустройству;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 трудовое участие граждан, организаций и иных лиц в реализации мероприятий по благоустройству.</w:t>
      </w:r>
    </w:p>
    <w:p w:rsidR="002E069E" w:rsidRPr="00E227E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sz w:val="24"/>
          <w:szCs w:val="24"/>
          <w:lang w:bidi="ru-RU"/>
        </w:rPr>
        <w:t xml:space="preserve">7) Публикация материалов в местных СМИ, мониторинг работы в ГИС ЖКХ. </w:t>
      </w: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2E069E" w:rsidRPr="00E227E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72464A" w:rsidRPr="00E227E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6. </w:t>
      </w:r>
      <w:r w:rsidR="001729AD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Ресурсное обеспечение Программы</w:t>
      </w:r>
    </w:p>
    <w:p w:rsidR="0072464A" w:rsidRPr="00E227E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</w:p>
    <w:p w:rsidR="0072464A" w:rsidRPr="00E227EF" w:rsidRDefault="0072464A" w:rsidP="0072464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Ресурсное обеспечение реализации </w:t>
      </w:r>
      <w:r w:rsidR="00A74BC1" w:rsidRPr="00E227EF">
        <w:rPr>
          <w:rFonts w:ascii="Times New Roman" w:hAnsi="Times New Roman" w:cs="Times New Roman"/>
          <w:sz w:val="24"/>
          <w:szCs w:val="24"/>
        </w:rPr>
        <w:t>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предусматривает систему инвестирования с привлечением средств </w:t>
      </w:r>
      <w:r w:rsidR="00A74BC1" w:rsidRPr="00E227EF">
        <w:rPr>
          <w:rFonts w:ascii="Times New Roman" w:hAnsi="Times New Roman" w:cs="Times New Roman"/>
          <w:sz w:val="24"/>
          <w:szCs w:val="24"/>
        </w:rPr>
        <w:t>ф</w:t>
      </w:r>
      <w:r w:rsidRPr="00E227EF">
        <w:rPr>
          <w:rFonts w:ascii="Times New Roman" w:hAnsi="Times New Roman" w:cs="Times New Roman"/>
          <w:sz w:val="24"/>
          <w:szCs w:val="24"/>
        </w:rPr>
        <w:t>едерального бюджета, бюджета Курской области, бюджета Клюквинского сельсовета Курского района и иных источников  в соответствии с действующим законодательством.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A74BC1" w:rsidRPr="00E227EF">
        <w:rPr>
          <w:rFonts w:ascii="Times New Roman" w:hAnsi="Times New Roman" w:cs="Times New Roman"/>
          <w:sz w:val="24"/>
          <w:szCs w:val="24"/>
        </w:rPr>
        <w:t>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2018 год составляет: 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4492750,55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-3906849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- 585901,55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2019 год составляет: 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5878073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- 5445367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- 432706</w:t>
      </w:r>
      <w:r w:rsidR="006D699B" w:rsidRPr="00E227EF">
        <w:rPr>
          <w:rFonts w:ascii="Times New Roman" w:hAnsi="Times New Roman" w:cs="Times New Roman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2020 год:</w:t>
      </w:r>
    </w:p>
    <w:p w:rsidR="00C844DE" w:rsidRPr="00E227EF" w:rsidRDefault="00D12EB0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5627898,56</w:t>
      </w:r>
      <w:r w:rsidR="005A72E8" w:rsidRPr="00E227EF">
        <w:rPr>
          <w:rFonts w:ascii="Times New Roman" w:hAnsi="Times New Roman" w:cs="Times New Roman"/>
          <w:sz w:val="24"/>
          <w:szCs w:val="24"/>
        </w:rPr>
        <w:t xml:space="preserve"> рубл</w:t>
      </w:r>
      <w:r w:rsidRPr="00E227EF">
        <w:rPr>
          <w:rFonts w:ascii="Times New Roman" w:hAnsi="Times New Roman" w:cs="Times New Roman"/>
          <w:sz w:val="24"/>
          <w:szCs w:val="24"/>
        </w:rPr>
        <w:t>ей</w:t>
      </w:r>
      <w:r w:rsidR="00C844DE" w:rsidRPr="00E227EF">
        <w:rPr>
          <w:rFonts w:ascii="Times New Roman" w:hAnsi="Times New Roman" w:cs="Times New Roman"/>
          <w:sz w:val="24"/>
          <w:szCs w:val="24"/>
        </w:rPr>
        <w:t>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</w:t>
      </w:r>
      <w:r w:rsidR="00C844DE" w:rsidRPr="00E227EF">
        <w:rPr>
          <w:rFonts w:ascii="Times New Roman" w:hAnsi="Times New Roman" w:cs="Times New Roman"/>
          <w:sz w:val="24"/>
          <w:szCs w:val="24"/>
        </w:rPr>
        <w:t>дств бюджета Курской области - 5339570</w:t>
      </w:r>
      <w:r w:rsidRPr="00E227EF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D12EB0" w:rsidRPr="00E227EF">
        <w:rPr>
          <w:rFonts w:ascii="Times New Roman" w:hAnsi="Times New Roman" w:cs="Times New Roman"/>
          <w:sz w:val="24"/>
          <w:szCs w:val="24"/>
        </w:rPr>
        <w:t>288328,56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2021 год:</w:t>
      </w:r>
    </w:p>
    <w:p w:rsidR="00CB66BA" w:rsidRPr="00E227EF" w:rsidRDefault="0059066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5318756</w:t>
      </w:r>
      <w:r w:rsidR="00CB66BA" w:rsidRPr="00E227EF">
        <w:rPr>
          <w:rFonts w:ascii="Times New Roman" w:hAnsi="Times New Roman" w:cs="Times New Roman"/>
          <w:sz w:val="24"/>
          <w:szCs w:val="24"/>
        </w:rPr>
        <w:t>,00рублей, в том числе: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</w:t>
      </w:r>
      <w:r w:rsidR="00BE2A15" w:rsidRPr="00E227EF">
        <w:rPr>
          <w:rFonts w:ascii="Times New Roman" w:hAnsi="Times New Roman" w:cs="Times New Roman"/>
          <w:sz w:val="24"/>
          <w:szCs w:val="24"/>
        </w:rPr>
        <w:t>юджета Курской области - 3733269</w:t>
      </w:r>
      <w:r w:rsidRPr="00E227EF">
        <w:rPr>
          <w:rFonts w:ascii="Times New Roman" w:hAnsi="Times New Roman" w:cs="Times New Roman"/>
          <w:sz w:val="24"/>
          <w:szCs w:val="24"/>
        </w:rPr>
        <w:t>,00 рублей;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BE2A15" w:rsidRPr="00E227EF">
        <w:rPr>
          <w:rFonts w:ascii="Times New Roman" w:hAnsi="Times New Roman" w:cs="Times New Roman"/>
          <w:sz w:val="24"/>
          <w:szCs w:val="24"/>
        </w:rPr>
        <w:t>1</w:t>
      </w:r>
      <w:r w:rsidR="0059066A" w:rsidRPr="00E227EF">
        <w:rPr>
          <w:rFonts w:ascii="Times New Roman" w:hAnsi="Times New Roman" w:cs="Times New Roman"/>
          <w:sz w:val="24"/>
          <w:szCs w:val="24"/>
        </w:rPr>
        <w:t>585487</w:t>
      </w:r>
      <w:r w:rsidRPr="00E227EF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руб.</w:t>
      </w:r>
    </w:p>
    <w:p w:rsidR="00D56A75" w:rsidRPr="00E227EF" w:rsidRDefault="00D56A75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136EB6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E227E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2022 год:</w:t>
      </w:r>
    </w:p>
    <w:p w:rsidR="00606439" w:rsidRPr="00E227EF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D5B3A">
        <w:rPr>
          <w:rFonts w:ascii="Times New Roman" w:hAnsi="Times New Roman" w:cs="Times New Roman"/>
          <w:color w:val="FF0000"/>
          <w:sz w:val="24"/>
          <w:szCs w:val="24"/>
        </w:rPr>
        <w:t>4135308,00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606439">
        <w:rPr>
          <w:rFonts w:ascii="Times New Roman" w:hAnsi="Times New Roman" w:cs="Times New Roman"/>
          <w:color w:val="FF0000"/>
          <w:sz w:val="24"/>
          <w:szCs w:val="24"/>
        </w:rPr>
        <w:t>3839646,00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3D5B3A">
        <w:rPr>
          <w:rFonts w:ascii="Times New Roman" w:hAnsi="Times New Roman" w:cs="Times New Roman"/>
          <w:color w:val="FF0000"/>
          <w:sz w:val="24"/>
          <w:szCs w:val="24"/>
        </w:rPr>
        <w:t>295662,00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внебюджетных источников – </w:t>
      </w:r>
      <w:r w:rsidR="00606439">
        <w:rPr>
          <w:rFonts w:ascii="Times New Roman" w:hAnsi="Times New Roman" w:cs="Times New Roman"/>
          <w:sz w:val="24"/>
          <w:szCs w:val="24"/>
        </w:rPr>
        <w:t>00</w:t>
      </w:r>
      <w:r w:rsidR="00D56A75" w:rsidRPr="00E227EF">
        <w:rPr>
          <w:rFonts w:ascii="Times New Roman" w:hAnsi="Times New Roman" w:cs="Times New Roman"/>
          <w:sz w:val="24"/>
          <w:szCs w:val="24"/>
        </w:rPr>
        <w:t xml:space="preserve">,00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Общий объем финансирования меро</w:t>
      </w:r>
      <w:r w:rsidR="00314CB9" w:rsidRPr="00E227EF">
        <w:rPr>
          <w:rFonts w:ascii="Times New Roman" w:hAnsi="Times New Roman" w:cs="Times New Roman"/>
          <w:sz w:val="24"/>
          <w:szCs w:val="24"/>
        </w:rPr>
        <w:t>приятий 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2023 год:</w:t>
      </w:r>
    </w:p>
    <w:p w:rsidR="00606439" w:rsidRPr="00E227EF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>3739617</w:t>
      </w:r>
      <w:r w:rsidRPr="003D5B3A">
        <w:rPr>
          <w:rFonts w:ascii="Times New Roman" w:hAnsi="Times New Roman" w:cs="Times New Roman"/>
          <w:color w:val="FF0000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 xml:space="preserve">за счет средств бюджета Российской Федерации и за счет средств бюджета Курской области - </w:t>
      </w:r>
      <w:r w:rsidR="00606439" w:rsidRPr="003D5B3A">
        <w:rPr>
          <w:rFonts w:ascii="Times New Roman" w:hAnsi="Times New Roman" w:cs="Times New Roman"/>
          <w:color w:val="FF0000"/>
          <w:sz w:val="24"/>
          <w:szCs w:val="24"/>
        </w:rPr>
        <w:t>3739617,00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3D5B3A">
        <w:rPr>
          <w:rFonts w:ascii="Times New Roman" w:hAnsi="Times New Roman" w:cs="Times New Roman"/>
          <w:color w:val="FF0000"/>
          <w:sz w:val="24"/>
          <w:szCs w:val="24"/>
        </w:rPr>
        <w:t>63573,50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Default="00A74BC1" w:rsidP="00606439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314CB9" w:rsidRPr="00E227EF">
        <w:rPr>
          <w:rFonts w:ascii="Times New Roman" w:hAnsi="Times New Roman" w:cs="Times New Roman"/>
          <w:sz w:val="24"/>
          <w:szCs w:val="24"/>
        </w:rPr>
        <w:t>П</w:t>
      </w:r>
      <w:r w:rsidRPr="00E227E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E227EF">
        <w:rPr>
          <w:rFonts w:ascii="Times New Roman" w:hAnsi="Times New Roman" w:cs="Times New Roman"/>
          <w:sz w:val="24"/>
          <w:szCs w:val="24"/>
        </w:rPr>
        <w:t>2024 год:</w:t>
      </w:r>
      <w:r w:rsidR="00606439" w:rsidRPr="0060643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136EB6" w:rsidRPr="00E227EF" w:rsidRDefault="00606439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>4152554</w:t>
      </w:r>
      <w:r w:rsidRPr="003D5B3A">
        <w:rPr>
          <w:rFonts w:ascii="Times New Roman" w:hAnsi="Times New Roman" w:cs="Times New Roman"/>
          <w:color w:val="FF0000"/>
          <w:sz w:val="24"/>
          <w:szCs w:val="24"/>
        </w:rPr>
        <w:t>,00</w:t>
      </w:r>
      <w:r w:rsidRPr="00E227E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>
        <w:rPr>
          <w:rFonts w:ascii="Times New Roman" w:hAnsi="Times New Roman" w:cs="Times New Roman"/>
          <w:color w:val="FF0000"/>
          <w:sz w:val="24"/>
          <w:szCs w:val="24"/>
        </w:rPr>
        <w:t>4152554</w:t>
      </w:r>
      <w:r w:rsidR="00606439" w:rsidRPr="003D5B3A">
        <w:rPr>
          <w:rFonts w:ascii="Times New Roman" w:hAnsi="Times New Roman" w:cs="Times New Roman"/>
          <w:color w:val="FF0000"/>
          <w:sz w:val="24"/>
          <w:szCs w:val="24"/>
        </w:rPr>
        <w:t>,00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3D5B3A">
        <w:rPr>
          <w:rFonts w:ascii="Times New Roman" w:hAnsi="Times New Roman" w:cs="Times New Roman"/>
          <w:color w:val="FF0000"/>
          <w:sz w:val="24"/>
          <w:szCs w:val="24"/>
        </w:rPr>
        <w:t>70793,40</w:t>
      </w:r>
      <w:r w:rsidR="00606439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E227E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CB66BA" w:rsidRPr="00E227EF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Общий об</w:t>
      </w:r>
      <w:r w:rsidR="00314CB9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ъем финансирования мероприятий П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рограммы за 2018-2024 годы составляет </w:t>
      </w:r>
      <w:r w:rsidR="009317CB" w:rsidRPr="00105782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33479</w:t>
      </w:r>
      <w:r w:rsidR="00BF5C7E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142</w:t>
      </w:r>
      <w:r w:rsidR="009317CB" w:rsidRPr="00105782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,01</w:t>
      </w:r>
      <w:r w:rsidR="009317C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</w:t>
      </w:r>
      <w:r w:rsidR="00CB66BA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рублей, в том числе: 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средств бюджета Российской Федерации и за счет бюджета Курской области – </w:t>
      </w:r>
      <w:r w:rsidR="009317CB" w:rsidRPr="00105782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30156872,00</w:t>
      </w:r>
      <w:r w:rsidR="009317C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рублей;</w:t>
      </w:r>
    </w:p>
    <w:p w:rsidR="00CB66BA" w:rsidRPr="00E227E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средств бюджета </w:t>
      </w:r>
      <w:r w:rsidRPr="00E227E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– </w:t>
      </w:r>
      <w:r w:rsidR="009317CB" w:rsidRPr="00105782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3322</w:t>
      </w:r>
      <w:r w:rsidR="00BF5C7E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270</w:t>
      </w:r>
      <w:r w:rsidR="009317CB" w:rsidRPr="00105782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,01</w:t>
      </w:r>
      <w:r w:rsidR="009317C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руб.;</w:t>
      </w:r>
    </w:p>
    <w:p w:rsidR="00136EB6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E227E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Default="00606439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83568B" w:rsidRPr="00E227EF" w:rsidRDefault="0083568B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72464A" w:rsidRPr="00E227EF" w:rsidRDefault="0072464A" w:rsidP="0072464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Объем бюджетных ассигнован</w:t>
      </w:r>
      <w:r w:rsidR="00314CB9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ий на реализацию П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рограммы утверждается решением Собрания </w:t>
      </w:r>
      <w:r w:rsidR="007F688C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депутатов Клюквинского сельсовета Курского района Курской области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 бюджете муниципального образования «</w:t>
      </w:r>
      <w:r w:rsidR="007F688C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Клюквинский сельсовет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»</w:t>
      </w:r>
      <w:r w:rsidR="007F688C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Курского района Курской области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на очередной финансовый год и плановый период.</w:t>
      </w:r>
    </w:p>
    <w:p w:rsidR="0072464A" w:rsidRPr="00E227E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Ресурсное обеспечение Программы за счет всех источников финансирования подлежит уточнению в рамках бюджетного цикла.</w:t>
      </w:r>
    </w:p>
    <w:p w:rsidR="007E716B" w:rsidRPr="00E227EF" w:rsidRDefault="0083568B" w:rsidP="008356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Прогнозная оценка ресурсного обеспеч</w:t>
      </w:r>
      <w:r w:rsidR="007053D5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ения реализации Программы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за счет всех источников финансирования приводится в Приложении 3 к Программе.</w:t>
      </w:r>
    </w:p>
    <w:p w:rsidR="0072464A" w:rsidRPr="00E227E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Необходимо отметить, к </w:t>
      </w:r>
      <w:r w:rsidR="00AB2700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внебюджетным источникам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рамках Программы относятся средства </w:t>
      </w:r>
      <w:r w:rsidR="00AB2700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предприятий и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организаций </w:t>
      </w:r>
      <w:r w:rsidR="00AB2700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независимо от их организационно-правовой формы и формы собственности, финансовое участие граждан,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привлекаемы</w:t>
      </w:r>
      <w:r w:rsidR="00AB2700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х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на добровольной и безвозмездной основе для финансирования мероприятий,</w:t>
      </w:r>
      <w:r w:rsidR="00834B13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способствующих благоустройству дворовых  территорий, а</w:t>
      </w:r>
      <w:r w:rsidRPr="00E227EF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также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средства собственников помещений многоквартирных</w:t>
      </w:r>
      <w:r w:rsidR="009317C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домов с долевым участием    </w:t>
      </w: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не менее 20 % от общего объема работ в рамках дополнительного перечня работ.</w:t>
      </w:r>
    </w:p>
    <w:p w:rsidR="00192FA5" w:rsidRPr="00E227EF" w:rsidRDefault="0072464A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Аккумулирование и расходование бюджетных средств и безвозмездных</w:t>
      </w:r>
      <w:r w:rsidR="0083568B"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(внебюджетных)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поступлений, предназначенных на проведение работ по благоустройству, производится в соответствии с Порядком </w:t>
      </w:r>
      <w:r w:rsidR="00192FA5" w:rsidRPr="00E227EF">
        <w:rPr>
          <w:rFonts w:ascii="Times New Roman" w:hAnsi="Times New Roman" w:cs="Times New Roman"/>
          <w:sz w:val="24"/>
          <w:szCs w:val="24"/>
        </w:rPr>
        <w:t xml:space="preserve">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</w:t>
      </w:r>
      <w:r w:rsidR="0030078A" w:rsidRPr="00E227EF">
        <w:rPr>
          <w:rFonts w:ascii="Times New Roman" w:hAnsi="Times New Roman" w:cs="Times New Roman"/>
          <w:sz w:val="24"/>
          <w:szCs w:val="24"/>
        </w:rPr>
        <w:t>(Приложение № 1</w:t>
      </w:r>
      <w:r w:rsidR="00E96635" w:rsidRPr="00E227EF">
        <w:rPr>
          <w:rFonts w:ascii="Times New Roman" w:hAnsi="Times New Roman" w:cs="Times New Roman"/>
          <w:sz w:val="24"/>
          <w:szCs w:val="24"/>
        </w:rPr>
        <w:t>3</w:t>
      </w:r>
      <w:r w:rsidR="00192FA5" w:rsidRPr="00E227EF">
        <w:rPr>
          <w:rFonts w:ascii="Times New Roman" w:hAnsi="Times New Roman" w:cs="Times New Roman"/>
          <w:sz w:val="24"/>
          <w:szCs w:val="24"/>
        </w:rPr>
        <w:t>).</w:t>
      </w:r>
    </w:p>
    <w:p w:rsidR="00D12EB0" w:rsidRPr="00E227EF" w:rsidRDefault="00D12EB0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>7.Обобщенная характеристика мер правового регулирования Программы.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Основной мерой в сфере правового регулирования реализации Программы является принятие нормативных, правовых актов в соответствии с изменением действующего законодательства.</w:t>
      </w:r>
    </w:p>
    <w:p w:rsidR="00D12EB0" w:rsidRPr="00E227EF" w:rsidRDefault="00D12EB0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>8. Прогноз сводных показателей муниципальных заданий по этапам реализации Программы (при оказании муниципальными учреждениями муниципальных услуг (работ) в рамках Программы).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Выполнение муниципальных заданий в рамках Программы не предусмотрено.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 xml:space="preserve">9. Информация об участии предприятий и организаций независимо от их </w:t>
      </w:r>
      <w:r w:rsidRPr="00E227EF">
        <w:rPr>
          <w:rFonts w:ascii="Times New Roman" w:hAnsi="Times New Roman" w:cs="Times New Roman"/>
          <w:b/>
          <w:bCs/>
          <w:sz w:val="24"/>
          <w:szCs w:val="24"/>
        </w:rPr>
        <w:lastRenderedPageBreak/>
        <w:t>организационно-правовых форм и форм собственности, а также государственных внебюджетных фондов в реализации Программы.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    </w:t>
      </w:r>
      <w:r w:rsidR="005D6C2A" w:rsidRPr="00E227EF">
        <w:rPr>
          <w:rFonts w:ascii="Times New Roman" w:hAnsi="Times New Roman" w:cs="Times New Roman"/>
          <w:sz w:val="24"/>
          <w:szCs w:val="24"/>
        </w:rPr>
        <w:t xml:space="preserve">В реализации Программы принимает участие МУП ЖКХ п.Маршала Жукова МО "Клюквинский сельсовет" Курского района Курской области. </w:t>
      </w:r>
      <w:r w:rsidRPr="00E227EF">
        <w:rPr>
          <w:rFonts w:ascii="Times New Roman" w:hAnsi="Times New Roman" w:cs="Times New Roman"/>
          <w:sz w:val="24"/>
          <w:szCs w:val="24"/>
        </w:rPr>
        <w:t> </w:t>
      </w:r>
      <w:r w:rsidR="005D6C2A" w:rsidRPr="00E227EF">
        <w:rPr>
          <w:rFonts w:ascii="Times New Roman" w:hAnsi="Times New Roman" w:cs="Times New Roman"/>
          <w:sz w:val="24"/>
          <w:szCs w:val="24"/>
        </w:rPr>
        <w:t>Иные п</w:t>
      </w:r>
      <w:r w:rsidRPr="00E227EF">
        <w:rPr>
          <w:rFonts w:ascii="Times New Roman" w:hAnsi="Times New Roman" w:cs="Times New Roman"/>
          <w:sz w:val="24"/>
          <w:szCs w:val="24"/>
        </w:rPr>
        <w:t>редприятия и организации, а также государственные внебюджетные фонды в реализации Программы участия не принимают.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bCs/>
          <w:sz w:val="24"/>
          <w:szCs w:val="24"/>
        </w:rPr>
        <w:t>10. Мероприятия по инвентаризации уровня благоустройства индивидуальных жилых домов и земельных участков, предоставленных для их размещения.</w:t>
      </w: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E227E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В ходе проведения мероприятий по инвентаризации уровня благоустройства индивидуальных жилых домов и земельных участков, предоставленных для их размещения, не выявлены объекты, требующие проведения дополнительных мероприятий по благоустройству в целях доведения уровня их благоустройства до общего уровня благоустройства на территории Клюквинского сельсовета Курского района Курской области. </w:t>
      </w:r>
    </w:p>
    <w:p w:rsidR="00493589" w:rsidRPr="00E227EF" w:rsidRDefault="00493589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92FA5" w:rsidRPr="00E227EF" w:rsidRDefault="00493589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11</w:t>
      </w:r>
      <w:r w:rsidR="00192FA5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. Анализ рисков и меры управления рисками.</w:t>
      </w: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709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В рамках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реализации Программы можно выделить следующие риски, оказывающие влияние на достижение цели и задач Программы.</w:t>
      </w:r>
    </w:p>
    <w:p w:rsidR="00192FA5" w:rsidRPr="00E227EF" w:rsidRDefault="00192FA5" w:rsidP="00192FA5">
      <w:pPr>
        <w:pStyle w:val="aa"/>
        <w:keepNext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Бюджетные риски.</w:t>
      </w:r>
    </w:p>
    <w:p w:rsidR="00192FA5" w:rsidRPr="00E227E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Бюджетные риски связаны с ограниченностью бюджетных ресурсов, возможностью невыполнения своих обязательств по софинансированию мероприятий Программы. </w:t>
      </w:r>
    </w:p>
    <w:p w:rsidR="00192FA5" w:rsidRPr="00E227E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E227E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требуемые объемы бюджетного финансирования обосновываются в рамках бюджетного цикла, проводится оценка потребности в предоставлении муниципальных услуг (выполнении работ);</w:t>
      </w:r>
    </w:p>
    <w:p w:rsidR="00192FA5" w:rsidRPr="00E227E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в муниципальных контрактах (договорах) на выполнение работ, оказание услуг в соответствии с законодательством предусматривается возможность взыскания пени с исполнителя за неисполнение или ненадлежащее исполнение обязательств по муниципальному контракту (договору),    за несвоевременное выполнение работ, оказание услуг; </w:t>
      </w:r>
    </w:p>
    <w:p w:rsidR="00192FA5" w:rsidRPr="00E227E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при заключении муниципальных контрактов (договоров) на выполнение работ, оказание услуг в соответствии с законодательством предусматривается о</w:t>
      </w:r>
      <w:r w:rsidR="00314CB9"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беспечение исполнения контракта;</w:t>
      </w:r>
    </w:p>
    <w:p w:rsidR="00192FA5" w:rsidRPr="00E227EF" w:rsidRDefault="00192FA5" w:rsidP="00192FA5">
      <w:pPr>
        <w:pStyle w:val="aa"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Организационно-управленческие риски.</w:t>
      </w:r>
    </w:p>
    <w:p w:rsidR="00192FA5" w:rsidRPr="00E227E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Данная группа рисков связана с необходимостью вовлечения в процесс благоустройства территории города многих участников: организаций различных форм собственности, индивидуальных предпринимателей, жителей сельсовета.</w:t>
      </w: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выбор исполнителей мероприятий Программы на конкурсной основе;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обобщение и анализ опыта проведения подобных мероприятий другими регионами и муниципальными образованиями, с целью определения способов предупреждения возможных негативных событий;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составление планов работ, контроль за их исполнением, закрепление персональной ответственности должностных лиц, специалистов                      за выполнение мероприятий Программы и достижение целевых показателей (индикаторов) Программы.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Последствиями развития вышеуказанных рисков событий могут быть: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изменение сроков и (или) стоимости реализации мероприятий Программы;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невыполнение целевых индикаторов и показателей Программы.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Возможность негативного развития событий обуславливает необходимость корректировки программных мероприятий и целевых индикаторов, а также показателей эфф</w:t>
      </w:r>
      <w:r w:rsidR="00314CB9"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ективности реализации Программы;</w:t>
      </w:r>
    </w:p>
    <w:p w:rsidR="00192FA5" w:rsidRPr="00E227EF" w:rsidRDefault="00192FA5" w:rsidP="00192FA5">
      <w:pPr>
        <w:pStyle w:val="aa"/>
        <w:keepNext/>
        <w:widowControl w:val="0"/>
        <w:numPr>
          <w:ilvl w:val="0"/>
          <w:numId w:val="36"/>
        </w:numPr>
        <w:shd w:val="clear" w:color="auto" w:fill="FFFFFF"/>
        <w:tabs>
          <w:tab w:val="left" w:pos="1134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Социальные риски.</w:t>
      </w:r>
    </w:p>
    <w:p w:rsidR="00192FA5" w:rsidRPr="00E227E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Низкая социальная активность населения, низкий уровень доходов населения, отсутствие </w:t>
      </w: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 xml:space="preserve">массовой культуры соучастия в благоустройстве дворовых территорий. </w:t>
      </w:r>
    </w:p>
    <w:p w:rsidR="00192FA5" w:rsidRPr="00E227E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Меры по предотвращению рисков:</w:t>
      </w:r>
    </w:p>
    <w:p w:rsidR="00192FA5" w:rsidRPr="00E227E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широкое информирование мероприятий по благоустройству;</w:t>
      </w:r>
    </w:p>
    <w:p w:rsidR="00192FA5" w:rsidRPr="00E227EF" w:rsidRDefault="00192FA5" w:rsidP="00192FA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населения к проведению мероприятий по благоустройству;</w:t>
      </w:r>
    </w:p>
    <w:p w:rsidR="00192FA5" w:rsidRPr="00E227E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организаций, студенческих отрядов к выполнению работ           по благоустройству.</w:t>
      </w:r>
    </w:p>
    <w:p w:rsidR="00192FA5" w:rsidRPr="00E227EF" w:rsidRDefault="00192FA5" w:rsidP="00192FA5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192FA5" w:rsidRPr="00E227EF" w:rsidRDefault="00192F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E227EF" w:rsidRDefault="00493589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12</w:t>
      </w:r>
      <w:r w:rsidR="001E124F"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. Ожидаемые результаты реализации Программы, </w:t>
      </w:r>
    </w:p>
    <w:p w:rsidR="001E124F" w:rsidRPr="00E227E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оценка эффективности её реализации.</w:t>
      </w:r>
    </w:p>
    <w:p w:rsidR="001E124F" w:rsidRPr="00E227E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Программа направлена на повышение комфорта, безопасности и эстетики городской среды. </w:t>
      </w:r>
    </w:p>
    <w:p w:rsidR="001E124F" w:rsidRPr="00E227E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>Оценка эффективности Программы осуществляется ежегодно по следующим направлениям: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степень реализации мероприятий (достижения ожидаемых непосредственных результатов их реализации);</w:t>
      </w:r>
    </w:p>
    <w:p w:rsidR="001E124F" w:rsidRPr="00E227E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соответствия запланированному уровню затрат и эффективности использования бюджетных средств;</w:t>
      </w:r>
    </w:p>
    <w:p w:rsidR="001E124F" w:rsidRPr="00E227E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достижения целевых показателей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оценивается как доля мероприятий, выполненных в полном объеме,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= Мв / М,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Мв - количество мероприятий, выполненных в полном объеме, из числа мероприятий, запланированных к реализации в отчетном году;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 - общее количество мероприятий, запланированных к реализации                в отчетном году.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рассчитывается на уровне основных мероприятий муниципальной программы только для мероприятий, полностью или частично реализуемых за счет средств областного бюджета.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 может считаться выполненным в полном объеме                      при достижении следующих результатов: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мероприятие, результаты которого оцениваются на основании числовых        (в абсолютных или относительных величинах) значений показателей (индикаторов), считается выполненным в полном объеме, если фактически достигнутое значение показателя (индикатора) составляет не менее 95%        от запланированного и не хуже, чем значение показателя (индикатора), достигнутое в году, предшествующем отчетному, с учетом корректировки объемов финансирования по мероприятию. В том случае, когда для описания результатов реализации мероприятия используется несколько показателей (индикаторов), для оценки степени реализации мероприятия используется среднее арифметическое значение отношений фактических значений показателей к запланированным значениям, выраженное в процентах;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иным мероприятиям результаты реализации могут оцениваться                как наступление или не наступление контрольного события (событий)            и (или) достижение качественного результата (оценка проводится экспертно).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соответствия запланированному уровню затрат оценивается           как отношение фактически произведенных в отчетном году расходов             на реализацию муниципальной программы к их плановым значениям           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= Зф / Зп,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ССуз - степень соответствия запланированному уровню расходов;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Зф - фактические расходы на реализацию муниципальной программы              в отчетном году;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 - плановые расходы на реализацию муниципальной программы                   в отчетном году.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составе показателя "степень соответствия запланированному уровню расходов" учитываются фактические расходы на реализацию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качестве плановых расходов из средств областного бюджета указываются данные по бюджетным ассигнованиям, предусмотренным на реализацию муниципальной программы в сводной бюджетной росписи областного бюджета по состоянию на 31 декабря отчетного года.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Эффективность использования средств областного бюджета рассчитывается как отношение степени реализации мероприятий к степени соответствия запланированному уровню расходов из средств областного бюджета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= СРм / ССуз,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- эффективность использования средств областного бюджета;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мероприятий, полностью или частично финансируемых из средств областного бюджета;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 из средств областного бюджета.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оценки степени достижения целей и решения задач (далее - степень реализации) определяется степень достижения плановых значений каждого показателя (индикатора), характеризующего цели и задачи муниципальной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достижения планового значения показателя (индикатора) рассчитывается по следующей формуле: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= ЗПф / ЗПп,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- степень достижения планового значения показателя (индикатора), характеризующего цели и задачи муниципальной программы;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ЗПф - значение показателя (индикатора), характеризующего цели и задачи муниципальной программы, фактически достигнутое на конец отчетного периода;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ЗПп - плановое значение показателя (индикатора), характеризующего цели  и задачи муниципальной программы.</w:t>
      </w:r>
    </w:p>
    <w:p w:rsidR="00DF3548" w:rsidRPr="00E227EF" w:rsidRDefault="00DF3548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количественной оценки результатов реализации Программы предусмотрена система целевых показателей (индикаторов) и их значений    по годам реализации муниципальной программы.</w:t>
      </w:r>
    </w:p>
    <w:p w:rsidR="001E124F" w:rsidRPr="00E227E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Ожидаемые результаты при выполнении мероприятий Программы:</w:t>
      </w:r>
    </w:p>
    <w:p w:rsidR="00C74681" w:rsidRPr="00E227EF" w:rsidRDefault="006D699B" w:rsidP="006D69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 w:bidi="ru-RU"/>
        </w:rPr>
      </w:pPr>
      <w:r w:rsidRPr="00E227EF">
        <w:rPr>
          <w:rFonts w:ascii="Times New Roman" w:hAnsi="Times New Roman"/>
          <w:sz w:val="24"/>
          <w:szCs w:val="24"/>
          <w:lang w:eastAsia="ru-RU" w:bidi="ru-RU"/>
        </w:rPr>
        <w:t xml:space="preserve">- </w:t>
      </w:r>
      <w:r w:rsidR="00C74681" w:rsidRPr="00E227EF">
        <w:rPr>
          <w:rFonts w:ascii="Times New Roman" w:hAnsi="Times New Roman"/>
          <w:sz w:val="24"/>
          <w:szCs w:val="24"/>
          <w:lang w:eastAsia="ru-RU" w:bidi="ru-RU"/>
        </w:rPr>
        <w:t xml:space="preserve">приведение в нормативное состояние дворовых территорий МКД Клюквинского сельсовета Курского района Курской области - </w:t>
      </w:r>
      <w:r w:rsidR="00DE2C68" w:rsidRPr="00E227EF">
        <w:rPr>
          <w:rFonts w:ascii="Times New Roman" w:hAnsi="Times New Roman"/>
          <w:sz w:val="24"/>
          <w:szCs w:val="24"/>
          <w:lang w:eastAsia="ru-RU" w:bidi="ru-RU"/>
        </w:rPr>
        <w:t>29</w:t>
      </w:r>
      <w:r w:rsidR="00C74681" w:rsidRPr="00E227EF">
        <w:rPr>
          <w:rFonts w:ascii="Times New Roman" w:hAnsi="Times New Roman"/>
          <w:sz w:val="24"/>
          <w:szCs w:val="24"/>
          <w:lang w:eastAsia="ru-RU" w:bidi="ru-RU"/>
        </w:rPr>
        <w:t xml:space="preserve"> ед.,  площадью </w:t>
      </w:r>
      <w:r w:rsidR="00AC4A58" w:rsidRPr="00E227EF">
        <w:rPr>
          <w:rFonts w:ascii="Times New Roman" w:hAnsi="Times New Roman"/>
          <w:sz w:val="24"/>
          <w:szCs w:val="24"/>
          <w:lang w:eastAsia="ru-RU" w:bidi="ru-RU"/>
        </w:rPr>
        <w:t>77256</w:t>
      </w:r>
      <w:r w:rsidR="00C74681" w:rsidRPr="00E227EF">
        <w:rPr>
          <w:rFonts w:ascii="Times New Roman" w:hAnsi="Times New Roman"/>
          <w:sz w:val="24"/>
          <w:szCs w:val="24"/>
          <w:lang w:eastAsia="ru-RU" w:bidi="ru-RU"/>
        </w:rPr>
        <w:t>,0 кв.м.Доведение доли благоустроенных дворовых территорий МКД  п. М.Жукова Клюквинского сельсовета Курского района Курской области  до 100,0 %;</w:t>
      </w:r>
    </w:p>
    <w:p w:rsidR="00192FA5" w:rsidRPr="00E227EF" w:rsidRDefault="006D699B" w:rsidP="006D699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/>
          <w:sz w:val="24"/>
          <w:szCs w:val="24"/>
          <w:lang w:bidi="ru-RU"/>
        </w:rPr>
        <w:t xml:space="preserve">- 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благоустройство 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>3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-х общественных территорий п. М.Жукова Клюквинского сельсовета Курского района Курской области площадью </w:t>
      </w:r>
      <w:r w:rsidR="00AC4A58" w:rsidRPr="00E227EF">
        <w:rPr>
          <w:rFonts w:ascii="Times New Roman" w:hAnsi="Times New Roman"/>
          <w:sz w:val="24"/>
          <w:szCs w:val="24"/>
          <w:lang w:bidi="ru-RU"/>
        </w:rPr>
        <w:t>32001,0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 кв.м.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>, 1-й общественной территории в д. Халино</w:t>
      </w:r>
      <w:r w:rsidR="00AC4A58" w:rsidRPr="00E227EF">
        <w:rPr>
          <w:rFonts w:ascii="Times New Roman" w:hAnsi="Times New Roman"/>
          <w:sz w:val="24"/>
          <w:szCs w:val="24"/>
          <w:lang w:bidi="ru-RU"/>
        </w:rPr>
        <w:t xml:space="preserve"> площадью 5803,0 кв.м.,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>.</w:t>
      </w:r>
      <w:r w:rsidR="00CC1B92" w:rsidRPr="00E227EF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>Доведение доли благоустроенных общественных территорий п. М.Жукова</w:t>
      </w:r>
      <w:r w:rsidR="00DE2C68" w:rsidRPr="00E227EF">
        <w:rPr>
          <w:rFonts w:ascii="Times New Roman" w:hAnsi="Times New Roman"/>
          <w:sz w:val="24"/>
          <w:szCs w:val="24"/>
          <w:lang w:bidi="ru-RU"/>
        </w:rPr>
        <w:t xml:space="preserve"> и д. Халино</w:t>
      </w:r>
      <w:r w:rsidR="00C74681" w:rsidRPr="00E227EF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76C32" w:rsidRPr="00E227EF" w:rsidSect="00A811A6">
          <w:headerReference w:type="default" r:id="rId11"/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351E6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«Клюквинский сельсовет»Курского района</w:t>
      </w:r>
    </w:p>
    <w:p w:rsidR="00676C32" w:rsidRPr="00E227E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314CB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76140A" w:rsidRPr="00E227EF" w:rsidRDefault="00676C32" w:rsidP="00314CB9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о показателях (индика</w:t>
      </w:r>
      <w:r w:rsidR="009060EB" w:rsidRPr="00E227EF">
        <w:rPr>
          <w:sz w:val="24"/>
          <w:szCs w:val="24"/>
        </w:rPr>
        <w:t xml:space="preserve">торах) муниципальной программы </w:t>
      </w:r>
      <w:r w:rsidR="0076140A" w:rsidRPr="00E227EF">
        <w:rPr>
          <w:sz w:val="24"/>
          <w:szCs w:val="24"/>
        </w:rPr>
        <w:t>«Формирование современной городской среды</w:t>
      </w:r>
    </w:p>
    <w:p w:rsidR="0076140A" w:rsidRPr="00E227EF" w:rsidRDefault="0076140A" w:rsidP="00314CB9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E227EF">
        <w:rPr>
          <w:sz w:val="24"/>
          <w:szCs w:val="24"/>
        </w:rPr>
        <w:t xml:space="preserve"> </w:t>
      </w:r>
      <w:r w:rsidR="00952A73" w:rsidRPr="00E227EF">
        <w:rPr>
          <w:sz w:val="24"/>
          <w:szCs w:val="24"/>
        </w:rPr>
        <w:t>Курской области</w:t>
      </w:r>
      <w:r w:rsidRPr="00E227EF">
        <w:rPr>
          <w:sz w:val="24"/>
          <w:szCs w:val="24"/>
        </w:rPr>
        <w:t>»</w:t>
      </w:r>
      <w:r w:rsidR="00314CB9" w:rsidRPr="00E227EF">
        <w:rPr>
          <w:sz w:val="24"/>
          <w:szCs w:val="24"/>
        </w:rPr>
        <w:t>.</w:t>
      </w:r>
    </w:p>
    <w:p w:rsidR="00676C32" w:rsidRPr="00E227EF" w:rsidRDefault="00676C32" w:rsidP="009060EB">
      <w:pPr>
        <w:pStyle w:val="ab"/>
        <w:ind w:firstLine="672"/>
        <w:rPr>
          <w:sz w:val="24"/>
          <w:szCs w:val="24"/>
        </w:rPr>
      </w:pPr>
    </w:p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</w:p>
    <w:tbl>
      <w:tblPr>
        <w:tblW w:w="1456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754"/>
        <w:gridCol w:w="6725"/>
        <w:gridCol w:w="1134"/>
        <w:gridCol w:w="850"/>
        <w:gridCol w:w="851"/>
        <w:gridCol w:w="850"/>
        <w:gridCol w:w="851"/>
        <w:gridCol w:w="850"/>
        <w:gridCol w:w="851"/>
        <w:gridCol w:w="850"/>
      </w:tblGrid>
      <w:tr w:rsidR="009060EB" w:rsidRPr="00E227EF" w:rsidTr="0076140A">
        <w:trPr>
          <w:trHeight w:val="466"/>
        </w:trPr>
        <w:tc>
          <w:tcPr>
            <w:tcW w:w="75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№№ п.п.</w:t>
            </w:r>
          </w:p>
        </w:tc>
        <w:tc>
          <w:tcPr>
            <w:tcW w:w="672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  <w:p w:rsidR="009060EB" w:rsidRPr="00E227EF" w:rsidRDefault="009060EB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показателя (индикатора)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Ед.</w:t>
            </w:r>
          </w:p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изм.</w:t>
            </w:r>
          </w:p>
        </w:tc>
        <w:tc>
          <w:tcPr>
            <w:tcW w:w="5953" w:type="dxa"/>
            <w:gridSpan w:val="7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44B8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Значения </w:t>
            </w:r>
            <w:r w:rsidR="0076140A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целевых </w:t>
            </w: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показателей</w:t>
            </w:r>
            <w:r w:rsidR="0076140A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(индикаторов)</w:t>
            </w:r>
          </w:p>
          <w:p w:rsidR="009060EB" w:rsidRPr="00E227EF" w:rsidRDefault="00AF44B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по годам</w:t>
            </w:r>
          </w:p>
        </w:tc>
      </w:tr>
      <w:tr w:rsidR="009060EB" w:rsidRPr="00E227EF" w:rsidTr="0076140A">
        <w:trPr>
          <w:trHeight w:val="411"/>
        </w:trPr>
        <w:tc>
          <w:tcPr>
            <w:tcW w:w="75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25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</w:tr>
      <w:tr w:rsidR="009060EB" w:rsidRPr="00E227EF" w:rsidTr="0076140A">
        <w:trPr>
          <w:trHeight w:val="349"/>
        </w:trPr>
        <w:tc>
          <w:tcPr>
            <w:tcW w:w="75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2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60EB" w:rsidRPr="00E227EF" w:rsidRDefault="009060EB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9060EB" w:rsidRPr="00E227EF" w:rsidRDefault="009060EB" w:rsidP="00676C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317CB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317CB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100,0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CB66BA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317CB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A128A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60EB" w:rsidRPr="00E227EF" w:rsidTr="0076140A">
        <w:trPr>
          <w:trHeight w:val="1545"/>
        </w:trPr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33.</w:t>
            </w:r>
          </w:p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E227E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E227E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   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317CB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</w:tr>
      <w:tr w:rsidR="009060EB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55.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9666D5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C40079" w:rsidP="00AC4A5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E2C68" w:rsidRPr="00E227EF">
              <w:rPr>
                <w:rFonts w:ascii="Times New Roman" w:hAnsi="Times New Roman" w:cs="Times New Roman"/>
                <w:sz w:val="24"/>
                <w:szCs w:val="24"/>
              </w:rPr>
              <w:t>(1-</w:t>
            </w:r>
            <w:r w:rsidR="00AC4A58" w:rsidRPr="00E227EF">
              <w:rPr>
                <w:rFonts w:ascii="Times New Roman" w:hAnsi="Times New Roman" w:cs="Times New Roman"/>
                <w:sz w:val="24"/>
                <w:szCs w:val="24"/>
              </w:rPr>
              <w:t>йэтап</w:t>
            </w:r>
            <w:r w:rsidR="00DE2C68" w:rsidRPr="00E227E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E227EF" w:rsidRDefault="00142201" w:rsidP="00F412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E227EF" w:rsidRDefault="00E00DE0" w:rsidP="00BD7D1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E227E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71D4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834B1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9B17F6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 территории</w:t>
            </w:r>
            <w:r w:rsidR="009B17F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</w:pPr>
            <w:r w:rsidRPr="00E227E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71D4" w:rsidRPr="00E227E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30</w:t>
            </w:r>
          </w:p>
        </w:tc>
      </w:tr>
      <w:tr w:rsidR="00FC4818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834B13" w:rsidP="00834B13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06741" w:rsidP="00F06741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</w:t>
            </w:r>
            <w:r w:rsidR="00FC4818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ой</w:t>
            </w:r>
            <w:r w:rsidR="00FC4818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</w:pPr>
            <w:r w:rsidRPr="00E227E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90</w:t>
            </w:r>
          </w:p>
        </w:tc>
      </w:tr>
      <w:tr w:rsidR="00FC4818" w:rsidRPr="00E227E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834B1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06741" w:rsidP="00FC48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FC4818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фровизации городского хозяйства</w:t>
            </w:r>
          </w:p>
          <w:p w:rsidR="00FC4818" w:rsidRPr="00E227EF" w:rsidRDefault="00FC4818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</w:pPr>
            <w:r w:rsidRPr="00E227E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E227E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E227EF">
              <w:rPr>
                <w:rFonts w:ascii="Times New Roman" w:hAnsi="Times New Roman" w:cs="Times New Roman"/>
              </w:rPr>
              <w:t>100</w:t>
            </w:r>
          </w:p>
        </w:tc>
      </w:tr>
    </w:tbl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44B8" w:rsidRDefault="00AF44B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227EF" w:rsidRPr="00E227EF" w:rsidRDefault="00E227EF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№2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53159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8156FF" w:rsidRPr="00E227EF">
        <w:rPr>
          <w:b w:val="0"/>
          <w:sz w:val="24"/>
          <w:szCs w:val="24"/>
        </w:rPr>
        <w:t>"</w:t>
      </w:r>
    </w:p>
    <w:p w:rsidR="00676C32" w:rsidRPr="00E227EF" w:rsidRDefault="00676C32" w:rsidP="00676C32">
      <w:pPr>
        <w:spacing w:after="0" w:line="240" w:lineRule="auto"/>
        <w:jc w:val="center"/>
      </w:pPr>
    </w:p>
    <w:p w:rsidR="00676C32" w:rsidRPr="00E227EF" w:rsidRDefault="00676C32" w:rsidP="00676C32">
      <w:pPr>
        <w:spacing w:after="0" w:line="240" w:lineRule="auto"/>
        <w:jc w:val="center"/>
      </w:pPr>
    </w:p>
    <w:p w:rsidR="00676C32" w:rsidRPr="00E227E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Перечень</w:t>
      </w:r>
    </w:p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основных мероприятий муниципальной программы «Формирование современной городской среды</w:t>
      </w:r>
      <w:r w:rsidR="000735F3" w:rsidRPr="00E227EF">
        <w:rPr>
          <w:sz w:val="24"/>
          <w:szCs w:val="24"/>
        </w:rPr>
        <w:t xml:space="preserve"> </w:t>
      </w:r>
      <w:r w:rsidRPr="00E227E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E227EF">
        <w:rPr>
          <w:sz w:val="24"/>
          <w:szCs w:val="24"/>
        </w:rPr>
        <w:t xml:space="preserve"> </w:t>
      </w:r>
      <w:r w:rsidRPr="00E227EF">
        <w:rPr>
          <w:sz w:val="24"/>
          <w:szCs w:val="24"/>
        </w:rPr>
        <w:t>Курской области»</w:t>
      </w:r>
      <w:r w:rsidR="00BB16F7" w:rsidRPr="00E227EF">
        <w:rPr>
          <w:sz w:val="24"/>
          <w:szCs w:val="24"/>
        </w:rPr>
        <w:t>.</w:t>
      </w:r>
    </w:p>
    <w:p w:rsidR="0077119F" w:rsidRPr="00E227EF" w:rsidRDefault="0077119F" w:rsidP="00676C32">
      <w:pPr>
        <w:pStyle w:val="ab"/>
        <w:ind w:firstLine="672"/>
        <w:rPr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225" w:type="dxa"/>
        <w:tblInd w:w="443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8"/>
        <w:gridCol w:w="2893"/>
        <w:gridCol w:w="1253"/>
        <w:gridCol w:w="1157"/>
        <w:gridCol w:w="1395"/>
        <w:gridCol w:w="2291"/>
        <w:gridCol w:w="5528"/>
      </w:tblGrid>
      <w:tr w:rsidR="00E96635" w:rsidRPr="00E227EF" w:rsidTr="0077119F">
        <w:trPr>
          <w:trHeight w:val="348"/>
        </w:trPr>
        <w:tc>
          <w:tcPr>
            <w:tcW w:w="70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№ </w:t>
            </w:r>
          </w:p>
          <w:p w:rsidR="00E96635" w:rsidRPr="00E227EF" w:rsidRDefault="00E96635" w:rsidP="00074AB4">
            <w:pPr>
              <w:autoSpaceDE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89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 w:hanging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25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21" w:firstLine="1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2552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Срок</w:t>
            </w:r>
          </w:p>
        </w:tc>
        <w:tc>
          <w:tcPr>
            <w:tcW w:w="229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 w:hanging="75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552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Связь с показателями муниципальной программы </w:t>
            </w:r>
          </w:p>
        </w:tc>
      </w:tr>
      <w:tr w:rsidR="0077119F" w:rsidRPr="00E227EF" w:rsidTr="0077119F">
        <w:trPr>
          <w:trHeight w:val="1045"/>
        </w:trPr>
        <w:tc>
          <w:tcPr>
            <w:tcW w:w="70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289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25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Начала реализации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Окончания</w:t>
            </w:r>
          </w:p>
          <w:p w:rsidR="00E96635" w:rsidRPr="00E227EF" w:rsidRDefault="00E96635" w:rsidP="00074AB4">
            <w:pPr>
              <w:autoSpaceDE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реализации</w:t>
            </w:r>
          </w:p>
        </w:tc>
        <w:tc>
          <w:tcPr>
            <w:tcW w:w="229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  <w:tr w:rsidR="0077119F" w:rsidRPr="00E227E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7</w:t>
            </w:r>
          </w:p>
        </w:tc>
      </w:tr>
      <w:tr w:rsidR="00E96635" w:rsidRPr="00E227E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jc w:val="center"/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 xml:space="preserve">Задача 1. </w:t>
            </w:r>
            <w:r w:rsidR="00AF44B8" w:rsidRPr="00E227E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>Обеспечение создания, содержания и развития объектов благоустройства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E227E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Приведение в нормативное состояние дворовых территорий МКД Клюквинского сельсовета Курского района Курской области -</w:t>
            </w:r>
            <w:r w:rsidR="009317CB" w:rsidRPr="009317CB">
              <w:rPr>
                <w:rFonts w:ascii="Times New Roman" w:hAnsi="Times New Roman"/>
                <w:color w:val="FF0000"/>
                <w:sz w:val="24"/>
                <w:szCs w:val="24"/>
                <w:lang w:bidi="ru-RU"/>
              </w:rPr>
              <w:t>33</w:t>
            </w:r>
            <w:r w:rsidRPr="009317CB">
              <w:rPr>
                <w:rFonts w:ascii="Times New Roman" w:hAnsi="Times New Roman"/>
                <w:color w:val="FF0000"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ед.,  площадью </w:t>
            </w:r>
            <w:r w:rsidR="00AC7FBB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77256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,</w:t>
            </w:r>
            <w:r w:rsidRPr="009317CB">
              <w:rPr>
                <w:rFonts w:ascii="Times New Roman" w:hAnsi="Times New Roman"/>
                <w:color w:val="FF0000"/>
                <w:sz w:val="24"/>
                <w:szCs w:val="24"/>
                <w:lang w:bidi="ru-RU"/>
              </w:rPr>
              <w:t xml:space="preserve">0 </w:t>
            </w:r>
            <w:r w:rsidR="009317CB" w:rsidRPr="009317CB">
              <w:rPr>
                <w:rFonts w:ascii="Times New Roman" w:hAnsi="Times New Roman"/>
                <w:color w:val="FF0000"/>
                <w:sz w:val="24"/>
                <w:szCs w:val="24"/>
                <w:lang w:bidi="ru-RU"/>
              </w:rPr>
              <w:t>+</w:t>
            </w:r>
            <w:r w:rsidR="009317CB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кв.м. Доведение доли</w:t>
            </w:r>
            <w:r w:rsidR="000735F3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благоустроенных дворовых территорий МКД  п. М.Жукова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и д. Халино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100,0 %;</w:t>
            </w:r>
          </w:p>
          <w:p w:rsidR="00E96635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Благоустройство 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3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-х общественных территорий п. М.Жукова Клюквинского сельсовета Курского района Курской области площадью </w:t>
            </w:r>
            <w:r w:rsidR="0017707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32001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, 1-й общественной территории в д. Халино</w:t>
            </w:r>
            <w:r w:rsidR="002150F5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площадью </w:t>
            </w:r>
            <w:r w:rsidR="002C232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5803</w:t>
            </w:r>
            <w:r w:rsidR="00566374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 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района Курской области.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Доведение доли благоустроенных общественных территорий п. М.Жукова </w:t>
            </w:r>
            <w:r w:rsidR="006F16E2"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и д. Халино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района Курской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области  до 100,0%.</w:t>
            </w:r>
          </w:p>
          <w:p w:rsidR="00037FC7" w:rsidRPr="00E227E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ой программы 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современной городской среды, до 90</w:t>
            </w:r>
            <w:r w:rsidR="009B17F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037FC7" w:rsidRPr="00E227E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показателя реализации муниципальным образованием мероприятий по цифровизации городского хозяйства до 100</w:t>
            </w:r>
            <w:r w:rsidR="009B17F6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bookmarkStart w:id="2" w:name="_GoBack"/>
            <w:bookmarkEnd w:id="2"/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6D699B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6D699B" w:rsidRPr="00E227E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E227E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территорий»;</w:t>
            </w:r>
          </w:p>
          <w:p w:rsidR="00E96635" w:rsidRPr="00E227E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Показатель 2 «Доля реализованных комплексных проектов благоустройства общественных </w:t>
            </w: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территорий в общем количестве реализованных в течение планового года проектов благоустройства общественных территорий»;</w:t>
            </w:r>
          </w:p>
          <w:p w:rsidR="00E96635" w:rsidRPr="00E227E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4  «Количество благоустроенных дворовых территорий»;</w:t>
            </w:r>
          </w:p>
          <w:p w:rsidR="00E96635" w:rsidRPr="00E227E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E96635" w:rsidRPr="00E227E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5  «Количество благоустроенных общественных территорий».</w:t>
            </w:r>
          </w:p>
          <w:p w:rsidR="009B17F6" w:rsidRPr="00E227EF" w:rsidRDefault="009B17F6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E227EF" w:rsidRDefault="00D92272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Показатель </w:t>
            </w:r>
            <w:r w:rsidR="00F0674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 «Д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0735F3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B17F6" w:rsidRPr="00E227EF" w:rsidRDefault="009B17F6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8</w:t>
            </w:r>
            <w:r w:rsidR="0014220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«П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фровизации городского хозяйства.</w:t>
            </w:r>
          </w:p>
          <w:p w:rsidR="00D92272" w:rsidRPr="00E227E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E227E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</w:tr>
      <w:tr w:rsidR="00E96635" w:rsidRPr="00E227E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Задача 2. </w:t>
            </w:r>
            <w:r w:rsidR="00AF44B8" w:rsidRPr="00E227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E227E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 CYR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Софинансирование мероприятий по благоустройству дворовых территорий;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br/>
              <w:t>обсуждение общественных территорий, подлежащих благоустройству;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br/>
              <w:t>трудовое участие граждан, организаций и иных лиц в реализации мероприятий по благоустройству</w:t>
            </w:r>
            <w:r w:rsidR="00F06741" w:rsidRPr="00E227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2272" w:rsidRPr="00E227EF" w:rsidRDefault="00F06741" w:rsidP="00D92272">
            <w:pPr>
              <w:autoSpaceDE w:val="0"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="00AC5011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реализуется проект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по созданию комфортной 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городской среды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до 30%.</w:t>
            </w:r>
          </w:p>
          <w:p w:rsidR="00D92272" w:rsidRPr="00E227EF" w:rsidRDefault="00D92272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E227E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Показатель 3</w:t>
            </w:r>
            <w:r w:rsidRPr="00E227EF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 w:bidi="ru-RU"/>
              </w:rPr>
              <w:t xml:space="preserve">  «</w:t>
            </w: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      </w: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06741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06741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E227E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6«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="00D92272"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  <w:r w:rsidRPr="00E227E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D92272" w:rsidRPr="00E227E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</w:tbl>
    <w:p w:rsidR="00676C32" w:rsidRPr="00E227EF" w:rsidRDefault="00676C32" w:rsidP="00676C32">
      <w:r w:rsidRPr="00E227EF">
        <w:lastRenderedPageBreak/>
        <w:br w:type="page"/>
      </w:r>
    </w:p>
    <w:p w:rsidR="00004A74" w:rsidRPr="00E227EF" w:rsidRDefault="003A63A5" w:rsidP="00004A74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004A74" w:rsidRPr="00E227EF">
        <w:rPr>
          <w:rFonts w:ascii="Times New Roman" w:hAnsi="Times New Roman" w:cs="Times New Roman"/>
          <w:sz w:val="24"/>
          <w:szCs w:val="24"/>
        </w:rPr>
        <w:t>риложение №3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004A74" w:rsidRPr="00E227E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6F4B09" w:rsidRPr="00E227EF" w:rsidRDefault="006F4B09" w:rsidP="006F4B09">
      <w:pPr>
        <w:pStyle w:val="ab"/>
        <w:rPr>
          <w:sz w:val="24"/>
          <w:szCs w:val="24"/>
        </w:rPr>
      </w:pPr>
    </w:p>
    <w:p w:rsidR="006F4B09" w:rsidRPr="00E227EF" w:rsidRDefault="006F4B09" w:rsidP="006F4B09">
      <w:pPr>
        <w:pStyle w:val="ab"/>
        <w:rPr>
          <w:sz w:val="24"/>
          <w:szCs w:val="24"/>
        </w:rPr>
      </w:pPr>
    </w:p>
    <w:p w:rsidR="006F4B09" w:rsidRPr="00E227EF" w:rsidRDefault="006F4B09" w:rsidP="006F4B09">
      <w:pPr>
        <w:pStyle w:val="ab"/>
        <w:rPr>
          <w:sz w:val="24"/>
          <w:szCs w:val="24"/>
        </w:rPr>
      </w:pPr>
    </w:p>
    <w:p w:rsidR="006F4B09" w:rsidRPr="00E227EF" w:rsidRDefault="006F4B09" w:rsidP="006F4B09">
      <w:pPr>
        <w:pStyle w:val="ab"/>
        <w:rPr>
          <w:sz w:val="24"/>
          <w:szCs w:val="24"/>
        </w:rPr>
      </w:pPr>
      <w:r w:rsidRPr="00E227EF">
        <w:rPr>
          <w:sz w:val="24"/>
          <w:szCs w:val="24"/>
        </w:rPr>
        <w:t>Ресурсное обеспечение реализации</w:t>
      </w:r>
    </w:p>
    <w:p w:rsidR="006F4B09" w:rsidRPr="00E227EF" w:rsidRDefault="00C74681" w:rsidP="006F4B09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муниципальной программы "</w:t>
      </w:r>
      <w:r w:rsidR="006F4B09" w:rsidRPr="00E227EF">
        <w:rPr>
          <w:sz w:val="24"/>
          <w:szCs w:val="24"/>
        </w:rPr>
        <w:t>Формирование современной городской среды</w:t>
      </w:r>
    </w:p>
    <w:p w:rsidR="006F4B09" w:rsidRPr="00E227EF" w:rsidRDefault="006F4B09" w:rsidP="006F4B09">
      <w:pPr>
        <w:pStyle w:val="ab"/>
        <w:rPr>
          <w:sz w:val="24"/>
          <w:szCs w:val="24"/>
        </w:rPr>
      </w:pPr>
      <w:r w:rsidRPr="00E227EF">
        <w:rPr>
          <w:sz w:val="24"/>
          <w:szCs w:val="24"/>
        </w:rPr>
        <w:t>на территории муниципального образования</w:t>
      </w:r>
    </w:p>
    <w:p w:rsidR="00791933" w:rsidRPr="00E227EF" w:rsidRDefault="00C74681" w:rsidP="006F4B09">
      <w:pPr>
        <w:pStyle w:val="ab"/>
        <w:ind w:firstLine="672"/>
        <w:rPr>
          <w:b w:val="0"/>
          <w:sz w:val="24"/>
          <w:szCs w:val="24"/>
        </w:rPr>
      </w:pPr>
      <w:r w:rsidRPr="00E227EF">
        <w:rPr>
          <w:sz w:val="24"/>
          <w:szCs w:val="24"/>
        </w:rPr>
        <w:t>"</w:t>
      </w:r>
      <w:r w:rsidR="006F4B09" w:rsidRPr="00E227EF">
        <w:rPr>
          <w:sz w:val="24"/>
          <w:szCs w:val="24"/>
        </w:rPr>
        <w:t>Клюквинский сельсовет</w:t>
      </w:r>
      <w:r w:rsidRPr="00E227EF">
        <w:rPr>
          <w:sz w:val="24"/>
          <w:szCs w:val="24"/>
        </w:rPr>
        <w:t>"Курского района Курской области</w:t>
      </w:r>
      <w:r w:rsidR="006F4B09" w:rsidRPr="00E227EF">
        <w:rPr>
          <w:sz w:val="24"/>
          <w:szCs w:val="24"/>
        </w:rPr>
        <w:t>".</w:t>
      </w: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E227E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E227E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E227E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004A74" w:rsidRPr="00E227EF" w:rsidRDefault="00004A74" w:rsidP="00676C32"/>
    <w:p w:rsidR="00482C78" w:rsidRPr="00E227EF" w:rsidRDefault="00482C78" w:rsidP="00BB16F7">
      <w:pPr>
        <w:pStyle w:val="ab"/>
        <w:ind w:firstLine="672"/>
        <w:rPr>
          <w:b w:val="0"/>
          <w:sz w:val="24"/>
          <w:szCs w:val="24"/>
        </w:rPr>
      </w:pPr>
    </w:p>
    <w:p w:rsidR="00004A74" w:rsidRPr="00E227EF" w:rsidRDefault="00004A74" w:rsidP="00676C32">
      <w:pPr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pPr w:leftFromText="180" w:rightFromText="180" w:vertAnchor="text" w:horzAnchor="page" w:tblpX="1505" w:tblpY="-1699"/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5"/>
        <w:gridCol w:w="1559"/>
        <w:gridCol w:w="1701"/>
        <w:gridCol w:w="567"/>
        <w:gridCol w:w="709"/>
        <w:gridCol w:w="696"/>
        <w:gridCol w:w="814"/>
        <w:gridCol w:w="1276"/>
        <w:gridCol w:w="1276"/>
        <w:gridCol w:w="850"/>
        <w:gridCol w:w="851"/>
        <w:gridCol w:w="708"/>
        <w:gridCol w:w="851"/>
        <w:gridCol w:w="850"/>
      </w:tblGrid>
      <w:tr w:rsidR="00482C78" w:rsidRPr="00E227EF" w:rsidTr="00482C78">
        <w:trPr>
          <w:trHeight w:val="841"/>
        </w:trPr>
        <w:tc>
          <w:tcPr>
            <w:tcW w:w="1575" w:type="dxa"/>
            <w:vMerge w:val="restart"/>
            <w:shd w:val="clear" w:color="auto" w:fill="auto"/>
            <w:vAlign w:val="center"/>
            <w:hideMark/>
          </w:tcPr>
          <w:p w:rsidR="00482C78" w:rsidRPr="00E227E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482C78" w:rsidRPr="00E227EF" w:rsidRDefault="00482C78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482C78" w:rsidRPr="00E227E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786" w:type="dxa"/>
            <w:gridSpan w:val="4"/>
            <w:shd w:val="clear" w:color="auto" w:fill="auto"/>
            <w:vAlign w:val="center"/>
            <w:hideMark/>
          </w:tcPr>
          <w:p w:rsidR="00482C78" w:rsidRPr="00E227E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бюджетной классификации</w:t>
            </w:r>
          </w:p>
        </w:tc>
        <w:tc>
          <w:tcPr>
            <w:tcW w:w="6662" w:type="dxa"/>
            <w:gridSpan w:val="7"/>
            <w:shd w:val="clear" w:color="auto" w:fill="auto"/>
            <w:vAlign w:val="center"/>
            <w:hideMark/>
          </w:tcPr>
          <w:p w:rsidR="00482C78" w:rsidRPr="00E227EF" w:rsidRDefault="00482C78" w:rsidP="003F3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Объемы бюджетных ассигнований</w:t>
            </w:r>
            <w:r w:rsidR="003F304F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годам,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руб.</w:t>
            </w:r>
          </w:p>
        </w:tc>
      </w:tr>
      <w:tr w:rsidR="00004A74" w:rsidRPr="00E227EF" w:rsidTr="00482C78">
        <w:trPr>
          <w:trHeight w:val="960"/>
        </w:trPr>
        <w:tc>
          <w:tcPr>
            <w:tcW w:w="1575" w:type="dxa"/>
            <w:vMerge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ГРБС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ЦСР</w:t>
            </w:r>
          </w:p>
        </w:tc>
        <w:tc>
          <w:tcPr>
            <w:tcW w:w="814" w:type="dxa"/>
            <w:shd w:val="clear" w:color="auto" w:fill="auto"/>
            <w:vAlign w:val="center"/>
            <w:hideMark/>
          </w:tcPr>
          <w:p w:rsidR="00004A74" w:rsidRPr="00E227E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</w:t>
            </w:r>
          </w:p>
        </w:tc>
        <w:tc>
          <w:tcPr>
            <w:tcW w:w="1276" w:type="dxa"/>
            <w:shd w:val="clear" w:color="auto" w:fill="auto"/>
            <w:hideMark/>
          </w:tcPr>
          <w:p w:rsidR="00004A74" w:rsidRPr="00E227EF" w:rsidRDefault="00004A74" w:rsidP="00482C78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76" w:type="dxa"/>
          </w:tcPr>
          <w:p w:rsidR="00004A74" w:rsidRPr="00E227EF" w:rsidRDefault="00004A74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50" w:type="dxa"/>
          </w:tcPr>
          <w:p w:rsidR="00004A74" w:rsidRPr="00E227EF" w:rsidRDefault="00004A74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851" w:type="dxa"/>
          </w:tcPr>
          <w:p w:rsidR="00004A74" w:rsidRPr="00E227EF" w:rsidRDefault="00004A74" w:rsidP="00482C78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708" w:type="dxa"/>
          </w:tcPr>
          <w:p w:rsidR="00004A74" w:rsidRPr="00E227E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51" w:type="dxa"/>
          </w:tcPr>
          <w:p w:rsidR="00004A74" w:rsidRPr="00E227E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0" w:type="dxa"/>
          </w:tcPr>
          <w:p w:rsidR="00004A74" w:rsidRPr="00E227E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</w:t>
            </w:r>
          </w:p>
        </w:tc>
      </w:tr>
      <w:tr w:rsidR="00791933" w:rsidRPr="00E227EF" w:rsidTr="003E156C">
        <w:trPr>
          <w:trHeight w:val="5858"/>
        </w:trPr>
        <w:tc>
          <w:tcPr>
            <w:tcW w:w="1575" w:type="dxa"/>
            <w:shd w:val="clear" w:color="auto" w:fill="auto"/>
            <w:vAlign w:val="center"/>
            <w:hideMark/>
          </w:tcPr>
          <w:p w:rsidR="00791933" w:rsidRPr="00E227EF" w:rsidRDefault="00791933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791933" w:rsidRPr="00E227EF" w:rsidRDefault="003F304F" w:rsidP="00BB16F7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Формирование современной городской среды на территории муниципального образования </w:t>
            </w:r>
          </w:p>
          <w:p w:rsidR="00791933" w:rsidRPr="00E227EF" w:rsidRDefault="003F304F" w:rsidP="00BB16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Клюквинский сельсовет</w:t>
            </w: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Курского района </w:t>
            </w:r>
          </w:p>
          <w:p w:rsidR="00791933" w:rsidRPr="00E227EF" w:rsidRDefault="003F304F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Курской области</w:t>
            </w:r>
            <w:r w:rsidR="00791933"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</w:p>
        </w:tc>
        <w:tc>
          <w:tcPr>
            <w:tcW w:w="1701" w:type="dxa"/>
            <w:shd w:val="clear" w:color="auto" w:fill="auto"/>
            <w:hideMark/>
          </w:tcPr>
          <w:p w:rsidR="00791933" w:rsidRPr="00E227EF" w:rsidRDefault="00791933" w:rsidP="003E15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:rsidR="00791933" w:rsidRPr="00E227EF" w:rsidRDefault="0079193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791933" w:rsidRPr="00E227E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1276" w:type="dxa"/>
          </w:tcPr>
          <w:p w:rsidR="00791933" w:rsidRPr="00E227EF" w:rsidRDefault="00791933" w:rsidP="003E15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5878073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  <w:r w:rsidR="003F304F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</w:tcPr>
          <w:p w:rsidR="00791933" w:rsidRPr="00E227EF" w:rsidRDefault="008B3DF1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3F304F" w:rsidRPr="00E227E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51" w:type="dxa"/>
          </w:tcPr>
          <w:p w:rsidR="00791933" w:rsidRPr="00E227EF" w:rsidRDefault="0059066A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6A5BE1" w:rsidRPr="00E227E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</w:p>
        </w:tc>
        <w:tc>
          <w:tcPr>
            <w:tcW w:w="708" w:type="dxa"/>
          </w:tcPr>
          <w:p w:rsidR="00791933" w:rsidRPr="00E227EF" w:rsidRDefault="009317CB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</w:t>
            </w:r>
            <w:r w:rsidR="00791933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791933" w:rsidRPr="00E227EF" w:rsidRDefault="009317CB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</w:t>
            </w:r>
            <w:r w:rsidR="00791933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791933" w:rsidRPr="00E227EF" w:rsidRDefault="009317CB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</w:t>
            </w:r>
            <w:r w:rsidR="00791933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</w:tr>
      <w:tr w:rsidR="006F4B09" w:rsidRPr="00E227EF" w:rsidTr="003E156C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01 L5550</w:t>
            </w:r>
          </w:p>
        </w:tc>
        <w:tc>
          <w:tcPr>
            <w:tcW w:w="814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E227EF" w:rsidRDefault="003E156C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199548,0</w:t>
            </w:r>
            <w:r w:rsidR="003F304F" w:rsidRPr="00E227E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6F4B09" w:rsidRPr="00E227EF" w:rsidRDefault="006F4B09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E227E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6F4B09" w:rsidRPr="00E227E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708" w:type="dxa"/>
          </w:tcPr>
          <w:p w:rsidR="006F4B09" w:rsidRPr="009317CB" w:rsidRDefault="009317CB" w:rsidP="00791933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3023262</w:t>
            </w:r>
            <w:r w:rsidR="006F4B09"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E227EF" w:rsidRDefault="006F4B09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9317CB" w:rsidRDefault="009317CB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4152554,00</w:t>
            </w:r>
          </w:p>
        </w:tc>
      </w:tr>
      <w:tr w:rsidR="006F4B09" w:rsidRPr="00E227EF" w:rsidTr="003E156C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6F4B09" w:rsidRPr="00E227EF" w:rsidRDefault="006F4B09" w:rsidP="003E156C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E227EF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02 L5550</w:t>
            </w:r>
          </w:p>
        </w:tc>
        <w:tc>
          <w:tcPr>
            <w:tcW w:w="814" w:type="dxa"/>
            <w:shd w:val="clear" w:color="auto" w:fill="auto"/>
          </w:tcPr>
          <w:p w:rsidR="006F4B09" w:rsidRPr="00E227E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E227EF" w:rsidRDefault="003E156C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4279893,0</w:t>
            </w:r>
            <w:r w:rsidR="003F304F" w:rsidRPr="00E227E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6F4B09" w:rsidRPr="00E227EF" w:rsidRDefault="00C844DE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6F4B09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F4B09" w:rsidRPr="00E227EF" w:rsidRDefault="006A5BE1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1335649,56</w:t>
            </w:r>
          </w:p>
        </w:tc>
        <w:tc>
          <w:tcPr>
            <w:tcW w:w="851" w:type="dxa"/>
          </w:tcPr>
          <w:p w:rsidR="006F4B09" w:rsidRPr="00E227EF" w:rsidRDefault="0059066A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6F4B09" w:rsidRPr="009317CB" w:rsidRDefault="009317CB" w:rsidP="00791933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1112046</w:t>
            </w:r>
            <w:r w:rsidR="005F4595"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9317CB" w:rsidRDefault="009317CB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6F4B09" w:rsidRPr="00E227EF" w:rsidRDefault="006F4B09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  <w:tr w:rsidR="006F4B09" w:rsidRPr="00E227EF" w:rsidTr="005C59C0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6F4B09" w:rsidRPr="00E227E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6F4B09" w:rsidRPr="00E227E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19 1 </w:t>
            </w: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F</w:t>
            </w:r>
            <w:r w:rsidRPr="00E227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2 55550</w:t>
            </w:r>
          </w:p>
        </w:tc>
        <w:tc>
          <w:tcPr>
            <w:tcW w:w="814" w:type="dxa"/>
            <w:shd w:val="clear" w:color="auto" w:fill="auto"/>
          </w:tcPr>
          <w:p w:rsidR="006F4B09" w:rsidRPr="00E227E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E227EF" w:rsidRDefault="00E96635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276" w:type="dxa"/>
          </w:tcPr>
          <w:p w:rsidR="006F4B09" w:rsidRPr="00E227EF" w:rsidRDefault="003E156C" w:rsidP="00791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5878073,00</w:t>
            </w:r>
          </w:p>
        </w:tc>
        <w:tc>
          <w:tcPr>
            <w:tcW w:w="850" w:type="dxa"/>
          </w:tcPr>
          <w:p w:rsidR="006F4B09" w:rsidRPr="00E227EF" w:rsidRDefault="008B3DF1" w:rsidP="008B3DF1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6F4B09" w:rsidRPr="00E227EF" w:rsidRDefault="0059066A" w:rsidP="00791933"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6F4B09" w:rsidRPr="009317CB" w:rsidRDefault="009317CB" w:rsidP="00791933">
            <w:pPr>
              <w:rPr>
                <w:color w:val="FF0000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4135308</w:t>
            </w:r>
            <w:r w:rsidR="005F4595"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9317CB" w:rsidRDefault="009317CB" w:rsidP="00791933">
            <w:pPr>
              <w:rPr>
                <w:color w:val="FF0000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6F4B09" w:rsidRPr="009317CB" w:rsidRDefault="009317CB" w:rsidP="00791933">
            <w:pPr>
              <w:rPr>
                <w:color w:val="FF0000"/>
              </w:rPr>
            </w:pPr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4152554,00</w:t>
            </w:r>
          </w:p>
        </w:tc>
      </w:tr>
    </w:tbl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E227E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52A73" w:rsidRPr="00E227EF" w:rsidRDefault="00952A7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E227EF" w:rsidRDefault="00B250FA" w:rsidP="00B250F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№4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B250FA" w:rsidRPr="00E227E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482C78" w:rsidRPr="00E227E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676C32" w:rsidRPr="00E227EF" w:rsidRDefault="00676C32" w:rsidP="00676C32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</w:t>
      </w:r>
      <w:r w:rsidR="00952A73" w:rsidRPr="00E227EF">
        <w:rPr>
          <w:sz w:val="24"/>
          <w:szCs w:val="24"/>
        </w:rPr>
        <w:t xml:space="preserve"> Курской области</w:t>
      </w:r>
      <w:r w:rsidRPr="00E227EF">
        <w:rPr>
          <w:sz w:val="24"/>
          <w:szCs w:val="24"/>
        </w:rPr>
        <w:t>»</w:t>
      </w:r>
      <w:r w:rsidR="00791933" w:rsidRPr="00E227EF">
        <w:rPr>
          <w:sz w:val="24"/>
          <w:szCs w:val="24"/>
        </w:rPr>
        <w:t>.</w:t>
      </w: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3261"/>
        <w:gridCol w:w="4252"/>
        <w:gridCol w:w="992"/>
        <w:gridCol w:w="851"/>
        <w:gridCol w:w="850"/>
        <w:gridCol w:w="851"/>
        <w:gridCol w:w="850"/>
        <w:gridCol w:w="851"/>
        <w:gridCol w:w="992"/>
      </w:tblGrid>
      <w:tr w:rsidR="00482C78" w:rsidRPr="00E227EF" w:rsidTr="00482C78">
        <w:trPr>
          <w:trHeight w:val="514"/>
        </w:trPr>
        <w:tc>
          <w:tcPr>
            <w:tcW w:w="1809" w:type="dxa"/>
            <w:vMerge w:val="restart"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Статус</w:t>
            </w:r>
          </w:p>
        </w:tc>
        <w:tc>
          <w:tcPr>
            <w:tcW w:w="3261" w:type="dxa"/>
            <w:vMerge w:val="restart"/>
            <w:shd w:val="clear" w:color="auto" w:fill="auto"/>
          </w:tcPr>
          <w:p w:rsidR="00482C78" w:rsidRPr="00E227EF" w:rsidRDefault="00791933" w:rsidP="00791933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Наименование П</w:t>
            </w:r>
            <w:r w:rsidR="00482C78" w:rsidRPr="00E227EF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4252" w:type="dxa"/>
            <w:vMerge w:val="restart"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Источники ресурсного обеспечения</w:t>
            </w:r>
          </w:p>
        </w:tc>
        <w:tc>
          <w:tcPr>
            <w:tcW w:w="6237" w:type="dxa"/>
            <w:gridSpan w:val="7"/>
            <w:shd w:val="clear" w:color="auto" w:fill="auto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Оценка расходов</w:t>
            </w:r>
            <w:r w:rsidR="00791933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по годам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, руб.</w:t>
            </w:r>
          </w:p>
        </w:tc>
      </w:tr>
      <w:tr w:rsidR="00482C78" w:rsidRPr="00E227EF" w:rsidTr="00482C78">
        <w:trPr>
          <w:trHeight w:val="389"/>
        </w:trPr>
        <w:tc>
          <w:tcPr>
            <w:tcW w:w="1809" w:type="dxa"/>
            <w:vMerge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auto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51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850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851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850" w:type="dxa"/>
            <w:vAlign w:val="center"/>
          </w:tcPr>
          <w:p w:rsidR="00482C78" w:rsidRPr="00E227E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851" w:type="dxa"/>
            <w:vAlign w:val="center"/>
          </w:tcPr>
          <w:p w:rsidR="00482C78" w:rsidRPr="00E227EF" w:rsidRDefault="00482C78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92" w:type="dxa"/>
            <w:vAlign w:val="center"/>
          </w:tcPr>
          <w:p w:rsidR="00482C78" w:rsidRPr="00E227EF" w:rsidRDefault="00482C78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</w:tr>
      <w:tr w:rsidR="008B3DF1" w:rsidRPr="00E227EF" w:rsidTr="00482C78">
        <w:trPr>
          <w:trHeight w:val="233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8B3DF1" w:rsidRPr="00E227EF" w:rsidRDefault="008B3DF1" w:rsidP="00CB7E1F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программа </w:t>
            </w:r>
          </w:p>
        </w:tc>
        <w:tc>
          <w:tcPr>
            <w:tcW w:w="3261" w:type="dxa"/>
            <w:vMerge w:val="restart"/>
            <w:shd w:val="clear" w:color="auto" w:fill="auto"/>
            <w:vAlign w:val="center"/>
          </w:tcPr>
          <w:p w:rsidR="008B3DF1" w:rsidRPr="00E227EF" w:rsidRDefault="008B3DF1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4252" w:type="dxa"/>
            <w:shd w:val="clear" w:color="auto" w:fill="auto"/>
          </w:tcPr>
          <w:p w:rsidR="008B3DF1" w:rsidRPr="00E227EF" w:rsidRDefault="008B3DF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3DF1" w:rsidRPr="00E227EF" w:rsidRDefault="008B3DF1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851" w:type="dxa"/>
          </w:tcPr>
          <w:p w:rsidR="008B3DF1" w:rsidRPr="00E227EF" w:rsidRDefault="008B3DF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5878073,00</w:t>
            </w:r>
          </w:p>
        </w:tc>
        <w:tc>
          <w:tcPr>
            <w:tcW w:w="850" w:type="dxa"/>
          </w:tcPr>
          <w:p w:rsidR="008B3DF1" w:rsidRPr="00E227EF" w:rsidRDefault="008B3DF1" w:rsidP="00BD7D14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8B3DF1" w:rsidRPr="00E227EF" w:rsidRDefault="0059066A" w:rsidP="003E156C"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850" w:type="dxa"/>
          </w:tcPr>
          <w:p w:rsidR="008B3DF1" w:rsidRPr="00082F53" w:rsidRDefault="00082F53">
            <w:pPr>
              <w:rPr>
                <w:color w:val="FF0000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8B3DF1" w:rsidRPr="00E227EF" w:rsidRDefault="00082F53"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992" w:type="dxa"/>
          </w:tcPr>
          <w:p w:rsidR="008B3DF1" w:rsidRPr="00082F53" w:rsidRDefault="00082F53">
            <w:pPr>
              <w:rPr>
                <w:color w:val="FF0000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4152554,00</w:t>
            </w:r>
          </w:p>
        </w:tc>
      </w:tr>
      <w:tr w:rsidR="006A5BE1" w:rsidRPr="00E227EF" w:rsidTr="00482C78">
        <w:trPr>
          <w:trHeight w:val="381"/>
        </w:trPr>
        <w:tc>
          <w:tcPr>
            <w:tcW w:w="1809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Федеральный  и областной бюджеты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6A5BE1" w:rsidRPr="00E227EF" w:rsidRDefault="006A5BE1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3906849,00</w:t>
            </w:r>
          </w:p>
        </w:tc>
        <w:tc>
          <w:tcPr>
            <w:tcW w:w="851" w:type="dxa"/>
          </w:tcPr>
          <w:p w:rsidR="006A5BE1" w:rsidRPr="00E227EF" w:rsidRDefault="006A5BE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5445367,00</w:t>
            </w:r>
          </w:p>
        </w:tc>
        <w:tc>
          <w:tcPr>
            <w:tcW w:w="850" w:type="dxa"/>
          </w:tcPr>
          <w:p w:rsidR="006A5BE1" w:rsidRPr="00E227EF" w:rsidRDefault="006A5BE1" w:rsidP="00BD7D14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5339570,00</w:t>
            </w:r>
          </w:p>
        </w:tc>
        <w:tc>
          <w:tcPr>
            <w:tcW w:w="851" w:type="dxa"/>
          </w:tcPr>
          <w:p w:rsidR="006A5BE1" w:rsidRPr="00E227EF" w:rsidRDefault="00BE2A15" w:rsidP="00C01AD9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3733269</w:t>
            </w:r>
            <w:r w:rsidR="006A5BE1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A5BE1" w:rsidRPr="00E227EF" w:rsidRDefault="00610C3C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3839646</w:t>
            </w:r>
            <w:r w:rsidR="006A5BE1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A5BE1" w:rsidRPr="00E227EF" w:rsidRDefault="00082F53">
            <w:r w:rsidRPr="009317C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992" w:type="dxa"/>
          </w:tcPr>
          <w:p w:rsidR="006A5BE1" w:rsidRPr="00E227EF" w:rsidRDefault="00082F53"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4152554,00</w:t>
            </w:r>
          </w:p>
        </w:tc>
      </w:tr>
      <w:tr w:rsidR="006A5BE1" w:rsidRPr="00E227EF" w:rsidTr="00482C78">
        <w:trPr>
          <w:trHeight w:val="410"/>
        </w:trPr>
        <w:tc>
          <w:tcPr>
            <w:tcW w:w="1809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6A5BE1" w:rsidRPr="00E227E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Бюджет Клюквинского сельсовета Курского района</w:t>
            </w:r>
          </w:p>
        </w:tc>
        <w:tc>
          <w:tcPr>
            <w:tcW w:w="992" w:type="dxa"/>
            <w:shd w:val="clear" w:color="auto" w:fill="auto"/>
          </w:tcPr>
          <w:p w:rsidR="006A5BE1" w:rsidRPr="00E227EF" w:rsidRDefault="006A5BE1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585901,55</w:t>
            </w:r>
          </w:p>
        </w:tc>
        <w:tc>
          <w:tcPr>
            <w:tcW w:w="851" w:type="dxa"/>
          </w:tcPr>
          <w:p w:rsidR="006A5BE1" w:rsidRPr="00E227EF" w:rsidRDefault="006A5BE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432706,00</w:t>
            </w:r>
          </w:p>
        </w:tc>
        <w:tc>
          <w:tcPr>
            <w:tcW w:w="850" w:type="dxa"/>
          </w:tcPr>
          <w:p w:rsidR="006A5BE1" w:rsidRPr="00E227EF" w:rsidRDefault="006A5BE1" w:rsidP="00BD7D14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288328,56</w:t>
            </w:r>
          </w:p>
        </w:tc>
        <w:tc>
          <w:tcPr>
            <w:tcW w:w="851" w:type="dxa"/>
          </w:tcPr>
          <w:p w:rsidR="006A5BE1" w:rsidRPr="00E227EF" w:rsidRDefault="0059066A" w:rsidP="00C01AD9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1585487</w:t>
            </w:r>
            <w:r w:rsidR="006A5BE1"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A5BE1" w:rsidRPr="00082F53" w:rsidRDefault="00082F53">
            <w:pPr>
              <w:rPr>
                <w:color w:val="FF0000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295662</w:t>
            </w:r>
            <w:r w:rsidR="006A5BE1"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A5BE1" w:rsidRPr="00082F53" w:rsidRDefault="00082F53" w:rsidP="00082F53">
            <w:pPr>
              <w:rPr>
                <w:color w:val="FF0000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63573</w:t>
            </w: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,</w:t>
            </w: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5</w:t>
            </w:r>
            <w:r w:rsidR="006A5BE1"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2" w:type="dxa"/>
          </w:tcPr>
          <w:p w:rsidR="006A5BE1" w:rsidRPr="00082F53" w:rsidRDefault="00082F53">
            <w:pPr>
              <w:rPr>
                <w:color w:val="FF0000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70593,40</w:t>
            </w:r>
          </w:p>
        </w:tc>
      </w:tr>
      <w:tr w:rsidR="00B250FA" w:rsidRPr="00E227EF" w:rsidTr="005C59C0">
        <w:trPr>
          <w:trHeight w:val="398"/>
        </w:trPr>
        <w:tc>
          <w:tcPr>
            <w:tcW w:w="1809" w:type="dxa"/>
            <w:vMerge/>
            <w:shd w:val="clear" w:color="auto" w:fill="auto"/>
          </w:tcPr>
          <w:p w:rsidR="00B250FA" w:rsidRPr="00E227EF" w:rsidRDefault="00B250FA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B250FA" w:rsidRPr="00E227EF" w:rsidRDefault="00B250FA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B250FA" w:rsidRPr="00E227EF" w:rsidRDefault="00B250FA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 (1)</w:t>
            </w:r>
          </w:p>
        </w:tc>
        <w:tc>
          <w:tcPr>
            <w:tcW w:w="992" w:type="dxa"/>
            <w:shd w:val="clear" w:color="auto" w:fill="auto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992" w:type="dxa"/>
          </w:tcPr>
          <w:p w:rsidR="00B250FA" w:rsidRPr="00E227EF" w:rsidRDefault="00B250FA"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</w:tbl>
    <w:p w:rsidR="00676C32" w:rsidRPr="00E227E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E227EF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6F16E2" w:rsidRPr="00E227E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F16E2" w:rsidRPr="00E227E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60593" w:rsidRPr="00E227EF" w:rsidRDefault="00460593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B250FA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№5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482C7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Адресный перечень многоквартирных домов,</w:t>
      </w:r>
    </w:p>
    <w:p w:rsidR="00676C32" w:rsidRPr="00E227E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дворовые территории которых отобраны и подлежат благоустройству</w:t>
      </w:r>
    </w:p>
    <w:p w:rsidR="00676C32" w:rsidRPr="00E227EF" w:rsidRDefault="00482C78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 в 2018-2024</w:t>
      </w:r>
      <w:r w:rsidR="00676C32" w:rsidRPr="00E227EF">
        <w:rPr>
          <w:rFonts w:ascii="Times New Roman" w:hAnsi="Times New Roman" w:cs="Times New Roman"/>
          <w:b/>
          <w:sz w:val="24"/>
          <w:szCs w:val="24"/>
        </w:rPr>
        <w:t xml:space="preserve"> годах</w:t>
      </w:r>
      <w:r w:rsidR="00791933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4679" w:type="dxa"/>
        <w:tblInd w:w="1022" w:type="dxa"/>
        <w:tblLayout w:type="fixed"/>
        <w:tblLook w:val="04A0"/>
      </w:tblPr>
      <w:tblGrid>
        <w:gridCol w:w="8725"/>
        <w:gridCol w:w="992"/>
        <w:gridCol w:w="992"/>
        <w:gridCol w:w="993"/>
        <w:gridCol w:w="992"/>
        <w:gridCol w:w="992"/>
        <w:gridCol w:w="993"/>
      </w:tblGrid>
      <w:tr w:rsidR="00082F53" w:rsidRPr="00E227EF" w:rsidTr="00082F53">
        <w:tc>
          <w:tcPr>
            <w:tcW w:w="8725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</w:tr>
      <w:tr w:rsidR="00082F53" w:rsidRPr="00E227EF" w:rsidTr="00082F53">
        <w:tc>
          <w:tcPr>
            <w:tcW w:w="8725" w:type="dxa"/>
          </w:tcPr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4;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11/1;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6;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4/1;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8/1;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4/1;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4/2;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4/3;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Маршала Жукова, 3-й квартал, дом 6/1;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12/1;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12/2;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12/3;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5/2;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7;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16;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4/1;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4/2;</w:t>
            </w:r>
          </w:p>
          <w:p w:rsidR="00082F53" w:rsidRPr="00E227E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4/3;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5/2;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6/3;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6-й квартал, дом 3.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10;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172;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274;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352;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4;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5;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6;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7;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8;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9;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10;</w:t>
            </w:r>
          </w:p>
          <w:p w:rsidR="00082F53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227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Халино, ул. Ачкасова, дом 11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082F53" w:rsidRPr="00082F53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lastRenderedPageBreak/>
              <w:t>Курская область, Курский район, п. Сахаровка, дом 77;</w:t>
            </w:r>
          </w:p>
          <w:p w:rsidR="00082F53" w:rsidRPr="00082F53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Курская область, Курский район, п. Сахаровка, дом 78;</w:t>
            </w:r>
          </w:p>
          <w:p w:rsidR="00082F53" w:rsidRPr="00082F53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Курская область, Курский район, п. Сахаровка, дом 79;</w:t>
            </w:r>
          </w:p>
          <w:p w:rsidR="00082F53" w:rsidRPr="00E227E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2F5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Курская область, Курский район, п. Сахаровка, дом 80.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E227EF" w:rsidRDefault="00082F53" w:rsidP="00460593">
            <w:pPr>
              <w:jc w:val="center"/>
              <w:rPr>
                <w:lang w:eastAsia="ru-RU"/>
              </w:rPr>
            </w:pP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992" w:type="dxa"/>
          </w:tcPr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82F5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lastRenderedPageBreak/>
              <w:t>2024</w:t>
            </w:r>
          </w:p>
          <w:p w:rsidR="00082F53" w:rsidRP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82F5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2024</w:t>
            </w:r>
          </w:p>
          <w:p w:rsidR="00082F53" w:rsidRPr="00082F53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82F5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2024</w:t>
            </w:r>
          </w:p>
          <w:p w:rsidR="00082F53" w:rsidRPr="00E227E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2F5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2024</w:t>
            </w:r>
          </w:p>
        </w:tc>
      </w:tr>
    </w:tbl>
    <w:p w:rsidR="00676C32" w:rsidRDefault="00676C32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E227E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6C32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№6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Перечень общественных территорий,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подлеж</w:t>
      </w:r>
      <w:r w:rsidR="00A12608" w:rsidRPr="00E227EF">
        <w:rPr>
          <w:rFonts w:ascii="Times New Roman" w:hAnsi="Times New Roman" w:cs="Times New Roman"/>
          <w:b/>
          <w:sz w:val="24"/>
          <w:szCs w:val="24"/>
        </w:rPr>
        <w:t>ащих благоустройству в 2018-2024</w:t>
      </w:r>
      <w:r w:rsidRPr="00E227EF">
        <w:rPr>
          <w:rFonts w:ascii="Times New Roman" w:hAnsi="Times New Roman" w:cs="Times New Roman"/>
          <w:b/>
          <w:sz w:val="24"/>
          <w:szCs w:val="24"/>
        </w:rPr>
        <w:t xml:space="preserve"> годах,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с перечнем видов работ, планируемых к выполнению</w:t>
      </w:r>
      <w:r w:rsidR="003F304F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985" w:type="dxa"/>
        <w:tblLayout w:type="fixed"/>
        <w:tblLook w:val="04A0"/>
      </w:tblPr>
      <w:tblGrid>
        <w:gridCol w:w="548"/>
        <w:gridCol w:w="2200"/>
        <w:gridCol w:w="3314"/>
        <w:gridCol w:w="1843"/>
        <w:gridCol w:w="2409"/>
        <w:gridCol w:w="1559"/>
        <w:gridCol w:w="1135"/>
        <w:gridCol w:w="993"/>
        <w:gridCol w:w="992"/>
        <w:gridCol w:w="992"/>
      </w:tblGrid>
      <w:tr w:rsidR="00A12608" w:rsidRPr="00E227EF" w:rsidTr="006B71E4">
        <w:trPr>
          <w:trHeight w:val="1116"/>
        </w:trPr>
        <w:tc>
          <w:tcPr>
            <w:tcW w:w="548" w:type="dxa"/>
            <w:vMerge w:val="restart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200" w:type="dxa"/>
            <w:vMerge w:val="restart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3314" w:type="dxa"/>
            <w:vMerge w:val="restart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общественной территории</w:t>
            </w:r>
          </w:p>
        </w:tc>
        <w:tc>
          <w:tcPr>
            <w:tcW w:w="9923" w:type="dxa"/>
            <w:gridSpan w:val="7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Перечень видов работ, планируемых к размещению</w:t>
            </w:r>
          </w:p>
        </w:tc>
      </w:tr>
      <w:tr w:rsidR="00A12608" w:rsidRPr="00E227EF" w:rsidTr="006B71E4">
        <w:trPr>
          <w:trHeight w:val="1116"/>
        </w:trPr>
        <w:tc>
          <w:tcPr>
            <w:tcW w:w="548" w:type="dxa"/>
            <w:vMerge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4" w:type="dxa"/>
            <w:vMerge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2018 </w:t>
            </w:r>
          </w:p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2409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2019 </w:t>
            </w:r>
          </w:p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559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1135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993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992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92" w:type="dxa"/>
          </w:tcPr>
          <w:p w:rsidR="00A12608" w:rsidRPr="00E227E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</w:tr>
      <w:tr w:rsidR="00A12608" w:rsidRPr="00E227EF" w:rsidTr="006B71E4">
        <w:trPr>
          <w:trHeight w:val="275"/>
        </w:trPr>
        <w:tc>
          <w:tcPr>
            <w:tcW w:w="548" w:type="dxa"/>
          </w:tcPr>
          <w:p w:rsidR="00A12608" w:rsidRPr="00E227EF" w:rsidRDefault="00A12608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Общественная территория п.Маршала Жукова</w:t>
            </w:r>
          </w:p>
        </w:tc>
        <w:tc>
          <w:tcPr>
            <w:tcW w:w="3314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Укладка плитки, асфальтирование  пешеходных дорожек, установка скамеек, установка фонарей, установка урн, озеленение, установка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детского игрового комплекса</w:t>
            </w:r>
          </w:p>
        </w:tc>
        <w:tc>
          <w:tcPr>
            <w:tcW w:w="2409" w:type="dxa"/>
          </w:tcPr>
          <w:p w:rsidR="002C2324" w:rsidRPr="00E227EF" w:rsidRDefault="00A12608" w:rsidP="002C232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установка металлического ограждения</w:t>
            </w:r>
            <w:r w:rsidR="002C2324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 w:rsidR="006B47ED"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устройство основания ДИК из резиновых плиток. </w:t>
            </w:r>
            <w:r w:rsidR="002C2324"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оборудо-вания для детской игровой площадки для детей возраста от 2-х до 7-ми лет:</w:t>
            </w:r>
            <w:r w:rsidR="002C2324" w:rsidRPr="00E227EF">
              <w:rPr>
                <w:rFonts w:ascii="Times New Roman" w:hAnsi="Times New Roman"/>
                <w:sz w:val="24"/>
                <w:szCs w:val="24"/>
              </w:rPr>
              <w:t>песочница Джип; пожарная машина; качели базовые  двойные жесткий подвес; карусель с 6-ю сидениями; качалка-балансир Райские</w:t>
            </w:r>
            <w:r w:rsidR="00096455" w:rsidRPr="00E227EF">
              <w:rPr>
                <w:rFonts w:ascii="Times New Roman" w:hAnsi="Times New Roman"/>
                <w:sz w:val="24"/>
                <w:szCs w:val="24"/>
              </w:rPr>
              <w:t xml:space="preserve"> птицы</w:t>
            </w:r>
          </w:p>
        </w:tc>
        <w:tc>
          <w:tcPr>
            <w:tcW w:w="1559" w:type="dxa"/>
          </w:tcPr>
          <w:p w:rsidR="00A12608" w:rsidRPr="00E227E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1135" w:type="dxa"/>
          </w:tcPr>
          <w:p w:rsidR="00A12608" w:rsidRPr="00E227E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12608" w:rsidRPr="00E227EF" w:rsidTr="006B71E4">
        <w:trPr>
          <w:trHeight w:val="275"/>
        </w:trPr>
        <w:tc>
          <w:tcPr>
            <w:tcW w:w="548" w:type="dxa"/>
          </w:tcPr>
          <w:p w:rsidR="00A12608" w:rsidRPr="00E227EF" w:rsidRDefault="00A12608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спортивная площадка </w:t>
            </w:r>
          </w:p>
        </w:tc>
        <w:tc>
          <w:tcPr>
            <w:tcW w:w="3314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A12608" w:rsidRPr="00E227E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многофункциональной спортивной площадки</w:t>
            </w:r>
          </w:p>
        </w:tc>
        <w:tc>
          <w:tcPr>
            <w:tcW w:w="1559" w:type="dxa"/>
          </w:tcPr>
          <w:p w:rsidR="00A12608" w:rsidRPr="00E227EF" w:rsidRDefault="003F304F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5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E227E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66374" w:rsidRPr="00E227EF" w:rsidTr="006B71E4">
        <w:trPr>
          <w:trHeight w:val="275"/>
        </w:trPr>
        <w:tc>
          <w:tcPr>
            <w:tcW w:w="548" w:type="dxa"/>
          </w:tcPr>
          <w:p w:rsidR="00566374" w:rsidRPr="00E227EF" w:rsidRDefault="00566374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566374" w:rsidRPr="00E227EF" w:rsidRDefault="00D604B8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"Набережная искусственного водоема" (Функциональная зона № 3 Военно-патриотического парка культуры и отдыха "Патриот")</w:t>
            </w:r>
          </w:p>
        </w:tc>
        <w:tc>
          <w:tcPr>
            <w:tcW w:w="3314" w:type="dxa"/>
          </w:tcPr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566374" w:rsidRPr="00E227EF" w:rsidRDefault="001E0E7D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566374" w:rsidRPr="00E227EF">
              <w:rPr>
                <w:rFonts w:ascii="Times New Roman" w:hAnsi="Times New Roman" w:cs="Times New Roman"/>
                <w:sz w:val="24"/>
                <w:szCs w:val="24"/>
              </w:rPr>
              <w:t>-й квартал</w:t>
            </w:r>
          </w:p>
        </w:tc>
        <w:tc>
          <w:tcPr>
            <w:tcW w:w="1843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B703A4" w:rsidRPr="00E227EF" w:rsidRDefault="00D604B8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1-й этап:</w:t>
            </w:r>
            <w:r w:rsidR="00B703A4" w:rsidRPr="00E227EF">
              <w:rPr>
                <w:rFonts w:ascii="TimesNewRoman" w:hAnsi="TimesNewRoman" w:cs="TimesNewRoman"/>
                <w:sz w:val="24"/>
                <w:szCs w:val="24"/>
              </w:rPr>
              <w:t>расчистка береговой линии от кустарника и тростника;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разборка существующего покрытия пешеходной дорожки из гравия;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 xml:space="preserve">работы по планировке </w:t>
            </w:r>
            <w:r w:rsidRPr="00E227EF">
              <w:rPr>
                <w:rFonts w:ascii="TimesNewRoman" w:hAnsi="TimesNewRoman" w:cs="TimesNewRoman"/>
                <w:sz w:val="24"/>
                <w:szCs w:val="24"/>
              </w:rPr>
              <w:lastRenderedPageBreak/>
              <w:t>участка; выполнение фундаментов и установка опор наружного освещения;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прокладка силового кабеля для наружного освещения;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разбивка пешеходных и велосипедных дорожек;</w:t>
            </w:r>
          </w:p>
          <w:p w:rsidR="00B703A4" w:rsidRPr="00E227E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демонтаж металлического ограждения шлюзового пирса;</w:t>
            </w:r>
          </w:p>
          <w:p w:rsidR="00566374" w:rsidRPr="00E227EF" w:rsidRDefault="00B703A4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 xml:space="preserve">расчистка поверхностей шлюзового пирса от существующего покрытия </w:t>
            </w:r>
          </w:p>
        </w:tc>
        <w:tc>
          <w:tcPr>
            <w:tcW w:w="1135" w:type="dxa"/>
          </w:tcPr>
          <w:p w:rsidR="00B703A4" w:rsidRPr="00E227EF" w:rsidRDefault="00D604B8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2-й этап: </w:t>
            </w:r>
            <w:r w:rsidR="00B703A4" w:rsidRPr="00E227EF">
              <w:rPr>
                <w:rFonts w:ascii="TimesNewRoman" w:hAnsi="TimesNewRoman" w:cs="TimesNewRoman"/>
                <w:sz w:val="24"/>
                <w:szCs w:val="24"/>
              </w:rPr>
              <w:t>устройство покрытий пешеходных дорожек из бетонной плитки; установка бортовог</w:t>
            </w:r>
            <w:r w:rsidR="00B703A4" w:rsidRPr="00E227E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 камня;</w:t>
            </w:r>
          </w:p>
          <w:p w:rsidR="00566374" w:rsidRPr="00E227EF" w:rsidRDefault="00B703A4" w:rsidP="00B703A4">
            <w:pPr>
              <w:pStyle w:val="ConsPlusNormal"/>
              <w:ind w:left="-107" w:right="-108"/>
              <w:jc w:val="both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устройство покрытий велодорожки из асфальтобетона</w:t>
            </w:r>
            <w:r w:rsidR="00F41278" w:rsidRPr="00E227EF">
              <w:rPr>
                <w:rFonts w:ascii="TimesNewRoman" w:hAnsi="TimesNewRoman" w:cs="TimesNewRoman"/>
                <w:sz w:val="24"/>
                <w:szCs w:val="24"/>
              </w:rPr>
              <w:t>;</w:t>
            </w:r>
          </w:p>
          <w:p w:rsidR="00F41278" w:rsidRPr="00E227EF" w:rsidRDefault="00F41278" w:rsidP="00B703A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3-й этап: </w:t>
            </w:r>
            <w:r w:rsidRPr="00E227EF">
              <w:rPr>
                <w:rFonts w:ascii="TimesNewRoman" w:hAnsi="TimesNewRoman" w:cs="TimesNewRoman"/>
                <w:sz w:val="24"/>
                <w:szCs w:val="24"/>
              </w:rPr>
              <w:t>устройство ограждения шлюзового пирса с калиткой (установка при помощи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сварочных работ);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окраска поверхностей шлюзового пирса грунтовкой;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окраска поверхн</w:t>
            </w:r>
            <w:r w:rsidRPr="00E227E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остей шлюзового пирса эмалью алкидной;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озеленение территории на данном участке осуществлено посадкой деревьев и</w:t>
            </w:r>
          </w:p>
          <w:p w:rsidR="00F41278" w:rsidRPr="00E227E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кустарников, в частности – ива плакучая, ольха серая, дерен пестролистный;</w:t>
            </w:r>
          </w:p>
          <w:p w:rsidR="00F41278" w:rsidRPr="00E227EF" w:rsidRDefault="00F41278" w:rsidP="00F41278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NewRoman" w:hAnsi="TimesNewRoman" w:cs="TimesNewRoman"/>
                <w:sz w:val="24"/>
                <w:szCs w:val="24"/>
              </w:rPr>
              <w:t>установка скамеек</w:t>
            </w:r>
          </w:p>
        </w:tc>
        <w:tc>
          <w:tcPr>
            <w:tcW w:w="993" w:type="dxa"/>
          </w:tcPr>
          <w:p w:rsidR="00566374" w:rsidRPr="00E227EF" w:rsidRDefault="004A4EC6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4-й этап: устройство воркаут-площадки (СО 7.41 Воркаут макси комплекс)</w:t>
            </w:r>
          </w:p>
        </w:tc>
        <w:tc>
          <w:tcPr>
            <w:tcW w:w="992" w:type="dxa"/>
          </w:tcPr>
          <w:p w:rsidR="00566374" w:rsidRPr="00E227EF" w:rsidRDefault="00F4127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566374" w:rsidRPr="00E227EF" w:rsidRDefault="00F4127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66374" w:rsidRPr="00E227EF" w:rsidTr="006B71E4">
        <w:trPr>
          <w:trHeight w:val="275"/>
        </w:trPr>
        <w:tc>
          <w:tcPr>
            <w:tcW w:w="548" w:type="dxa"/>
          </w:tcPr>
          <w:p w:rsidR="00566374" w:rsidRPr="00E227EF" w:rsidRDefault="00566374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566374" w:rsidRPr="00E227E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Сквер</w:t>
            </w:r>
          </w:p>
        </w:tc>
        <w:tc>
          <w:tcPr>
            <w:tcW w:w="3314" w:type="dxa"/>
          </w:tcPr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Халино, ул. Ачкасова</w:t>
            </w:r>
          </w:p>
          <w:p w:rsidR="00566374" w:rsidRPr="00E227E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6374" w:rsidRPr="00E227EF" w:rsidRDefault="00566374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6374" w:rsidRPr="00E227EF" w:rsidRDefault="00566374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566374" w:rsidRPr="00E227EF" w:rsidRDefault="008239A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566374" w:rsidRPr="00E227EF" w:rsidRDefault="008239A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Асфальти-рование</w:t>
            </w:r>
            <w:r w:rsidR="00AC5011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пешеход-ной зоны, установка лавочек, установка урн, устрой-ство освещения, установка детского игрового комплекса</w:t>
            </w:r>
          </w:p>
        </w:tc>
        <w:tc>
          <w:tcPr>
            <w:tcW w:w="992" w:type="dxa"/>
          </w:tcPr>
          <w:p w:rsidR="00566374" w:rsidRPr="00E227E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E227EF" w:rsidTr="00A67CDE">
        <w:trPr>
          <w:trHeight w:val="2615"/>
        </w:trPr>
        <w:tc>
          <w:tcPr>
            <w:tcW w:w="548" w:type="dxa"/>
          </w:tcPr>
          <w:p w:rsidR="00142201" w:rsidRPr="00E227E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Детский спортивно-игровой комплекс </w:t>
            </w:r>
          </w:p>
        </w:tc>
        <w:tc>
          <w:tcPr>
            <w:tcW w:w="3314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1-й квартал</w:t>
            </w:r>
          </w:p>
        </w:tc>
        <w:tc>
          <w:tcPr>
            <w:tcW w:w="1843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E227E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E227EF" w:rsidRDefault="00142201" w:rsidP="00397620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детского игрового </w:t>
            </w:r>
            <w:r w:rsidR="007A693F"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оборудования - спо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A693F" w:rsidRPr="00E227E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ивного комплекса</w:t>
            </w:r>
            <w:r w:rsidR="00A67CDE"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(СО 1.021-К15)</w:t>
            </w:r>
          </w:p>
        </w:tc>
        <w:tc>
          <w:tcPr>
            <w:tcW w:w="99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E227EF" w:rsidTr="006B71E4">
        <w:trPr>
          <w:trHeight w:val="275"/>
        </w:trPr>
        <w:tc>
          <w:tcPr>
            <w:tcW w:w="548" w:type="dxa"/>
          </w:tcPr>
          <w:p w:rsidR="00142201" w:rsidRPr="00E227E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Площадка для выгула и дрессировки собак</w:t>
            </w:r>
          </w:p>
        </w:tc>
        <w:tc>
          <w:tcPr>
            <w:tcW w:w="3314" w:type="dxa"/>
          </w:tcPr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142201" w:rsidRPr="00E227E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3-й квартал</w:t>
            </w:r>
          </w:p>
        </w:tc>
        <w:tc>
          <w:tcPr>
            <w:tcW w:w="184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E227E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E227EF" w:rsidRDefault="00142201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оборудования по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устройству площадки для выгула и дрессировки собак (барьер 500, барьер 1000, трап, бум)</w:t>
            </w:r>
          </w:p>
        </w:tc>
        <w:tc>
          <w:tcPr>
            <w:tcW w:w="99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E227EF" w:rsidTr="006B71E4">
        <w:trPr>
          <w:trHeight w:val="275"/>
        </w:trPr>
        <w:tc>
          <w:tcPr>
            <w:tcW w:w="548" w:type="dxa"/>
          </w:tcPr>
          <w:p w:rsidR="00142201" w:rsidRPr="00E227E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Детская площадка</w:t>
            </w:r>
          </w:p>
        </w:tc>
        <w:tc>
          <w:tcPr>
            <w:tcW w:w="3314" w:type="dxa"/>
          </w:tcPr>
          <w:p w:rsidR="00142201" w:rsidRPr="00E227EF" w:rsidRDefault="00142201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</w:t>
            </w:r>
          </w:p>
        </w:tc>
        <w:tc>
          <w:tcPr>
            <w:tcW w:w="184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E227E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E227EF" w:rsidRDefault="00142201" w:rsidP="00142201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оборудования для детской площадки (ДИК 1.252 детский игровой комплекс Н=1500)</w:t>
            </w:r>
          </w:p>
        </w:tc>
        <w:tc>
          <w:tcPr>
            <w:tcW w:w="993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E227E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C4DD1" w:rsidRPr="00E227EF" w:rsidRDefault="00676C32" w:rsidP="00EF4AB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br w:type="page"/>
      </w:r>
      <w:r w:rsidR="00B250FA"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 7</w:t>
      </w:r>
    </w:p>
    <w:p w:rsidR="001C4DD1" w:rsidRPr="00E227E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1C4DD1" w:rsidRPr="00E227E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E227E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Адресный перечень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индивидуальный предпринимателей, которые подлежат благоустройству не позднее 2024 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6F4B09"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p w:rsidR="001C4DD1" w:rsidRPr="00E227EF" w:rsidRDefault="001C4DD1" w:rsidP="001C4DD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E227E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F4ABB" w:rsidRPr="00E227EF" w:rsidRDefault="00EF4ABB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1C4DD1" w:rsidRPr="00E227E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№8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  земельных участков) об их благоустройстве не позднее 2024 года в соответствии с требованиями утвержденных в муниципальном образовании правил благоустройства</w:t>
      </w:r>
      <w:r w:rsidR="006F4B09"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6801"/>
      </w:tblGrid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E227E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№9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E227E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C4DD1" w:rsidRPr="00E227E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проведению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Курской области</w:t>
      </w:r>
      <w:r w:rsidR="000033ED" w:rsidRPr="00E227E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1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E227EF" w:rsidTr="00EF4ABB">
        <w:tc>
          <w:tcPr>
            <w:tcW w:w="1242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E227E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E227E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E227E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E227EF" w:rsidRDefault="001C4DD1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№10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1C4DD1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Визуализированный</w:t>
      </w:r>
      <w:r w:rsidR="00676C32" w:rsidRPr="00E227EF">
        <w:rPr>
          <w:rFonts w:ascii="Times New Roman" w:hAnsi="Times New Roman" w:cs="Times New Roman"/>
          <w:b/>
          <w:sz w:val="24"/>
          <w:szCs w:val="24"/>
        </w:rPr>
        <w:t xml:space="preserve"> перечень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обра</w:t>
      </w:r>
      <w:r w:rsidR="001C4DD1" w:rsidRPr="00E227EF">
        <w:rPr>
          <w:rFonts w:ascii="Times New Roman" w:hAnsi="Times New Roman" w:cs="Times New Roman"/>
          <w:b/>
          <w:sz w:val="24"/>
          <w:szCs w:val="24"/>
        </w:rPr>
        <w:t>зцов элементов благоустройства</w:t>
      </w:r>
      <w:r w:rsidR="000033ED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1102"/>
        <w:gridCol w:w="3117"/>
        <w:gridCol w:w="11198"/>
      </w:tblGrid>
      <w:tr w:rsidR="00676C32" w:rsidRPr="00E227EF" w:rsidTr="00A12608">
        <w:trPr>
          <w:trHeight w:val="1162"/>
        </w:trPr>
        <w:tc>
          <w:tcPr>
            <w:tcW w:w="1102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117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работ, входящих в минимальный перечень работ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198" w:type="dxa"/>
          </w:tcPr>
          <w:p w:rsidR="001C4DD1" w:rsidRPr="00E227E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Визуализированный перечень</w:t>
            </w:r>
          </w:p>
          <w:p w:rsidR="001C4DD1" w:rsidRPr="00E227E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образцов элементов благоустройства, предполагаемых к размещению на дворовой территории многоквартирного дома, сформированный исходя их минимального перечня работ по благоустройству дворовых территорий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76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дворовых проездов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</w:tc>
      </w:tr>
      <w:tr w:rsidR="00676C32" w:rsidRPr="00E227EF" w:rsidTr="00A12608">
        <w:trPr>
          <w:trHeight w:val="1104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Обеспечение освещения дворовых территорий</w:t>
            </w:r>
          </w:p>
        </w:tc>
        <w:tc>
          <w:tcPr>
            <w:tcW w:w="11198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1855678" cy="3752491"/>
                  <wp:effectExtent l="19050" t="0" r="0" b="0"/>
                  <wp:docPr id="7" name="Рисунок 4" descr="C:\Users\SELSOVETKLUKVA\Desktop\12\IMG_20171127_08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LSOVETKLUKVA\Desktop\12\IMG_20171127_08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9961" r="32140" b="8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981" cy="376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85003"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76575" cy="4152900"/>
                  <wp:effectExtent l="1905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E227E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38350" cy="1324833"/>
                  <wp:effectExtent l="0" t="0" r="0" b="8890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2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57400" cy="1285875"/>
                  <wp:effectExtent l="0" t="0" r="0" b="9525"/>
                  <wp:docPr id="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76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скамеек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3037596" cy="2277374"/>
                  <wp:effectExtent l="19050" t="0" r="0" b="0"/>
                  <wp:docPr id="16395" name="Рисунок 1" descr="http://36igr.ru/wp-content/gallery/1601-lavochka-bez-spinki/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36igr.ru/wp-content/gallery/1601-lavochka-bez-spinki/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526" cy="227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525360" cy="2468316"/>
                  <wp:effectExtent l="19050" t="0" r="0" b="0"/>
                  <wp:docPr id="16396" name="Рисунок 4" descr="http://etalon48.com/upload/iblock/f12/76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etalon48.com/upload/iblock/f12/76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438" cy="24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3472295" cy="2619447"/>
                  <wp:effectExtent l="19050" t="0" r="0" b="0"/>
                  <wp:docPr id="12" name="Рисунок 6" descr="Скамейка Французская лоза малый вензель, 0.6м(660х700х840), 0.9м(960х700х840), 1.5м(1560х700х840), 2м(2060х700х8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камейка Французская лоза малый вензель, 0.6м(660х700х840), 0.9м(960х700х840), 1.5м(1560х700х840), 2м(2060х700х84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1811" b="12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599" cy="2617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582891" cy="3025580"/>
                  <wp:effectExtent l="19050" t="0" r="0" b="0"/>
                  <wp:docPr id="16398" name="Рисунок 3" descr="C:\Users\SELSOVETKLUKVA\Desktop\12\IMG_20171127_08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LSOVETKLUKVA\Desktop\12\IMG_20171127_085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4430" t="6715" r="22296" b="1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91" cy="302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BE1" w:rsidRPr="00E227E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A5BE1" w:rsidRPr="00E227E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20291" cy="2707574"/>
                  <wp:effectExtent l="19050" t="0" r="3909" b="0"/>
                  <wp:docPr id="9" name="Рисунок 2" descr="Скамейка Бульв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камейка Бульв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7634" b="5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291" cy="2707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E227E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604B8" w:rsidRPr="00E227E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648075" cy="2324100"/>
                  <wp:effectExtent l="19050" t="0" r="952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0D21" w:rsidRPr="00E227E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90D21" w:rsidRPr="00E227E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435295" cy="2486025"/>
                  <wp:effectExtent l="19050" t="0" r="3355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57763" t="36220" r="27097" b="46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29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урн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76583" cy="3085105"/>
                  <wp:effectExtent l="0" t="0" r="0" b="0"/>
                  <wp:docPr id="1639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/>
                          <a:srcRect l="21816" t="7807" r="18400" b="20074"/>
                          <a:stretch/>
                        </pic:blipFill>
                        <pic:spPr bwMode="auto">
                          <a:xfrm>
                            <a:off x="0" y="0"/>
                            <a:ext cx="2477241" cy="30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01514" cy="3029515"/>
                  <wp:effectExtent l="19050" t="0" r="0" b="0"/>
                  <wp:docPr id="16400" name="Рисунок 2" descr="C:\Users\SELSOVETKLUKVA\Desktop\12\IMG_20171127_08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LSOVETKLUKVA\Desktop\12\IMG_20171127_08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2478" t="9599" r="20251" b="29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90" cy="303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89645" cy="2689645"/>
                  <wp:effectExtent l="19050" t="0" r="0" b="0"/>
                  <wp:docPr id="16401" name="Рисунок 7" descr="https://cdn0.static1-sima-land.com/items/1069226/4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0.static1-sima-land.com/items/1069226/4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66" cy="2690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989898" cy="1638300"/>
                  <wp:effectExtent l="19050" t="0" r="952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58438" t="54134" r="27483" b="30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898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бордюров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30793" cy="1430542"/>
                  <wp:effectExtent l="19050" t="0" r="0" b="0"/>
                  <wp:docPr id="16402" name="Рисунок 1" descr="http://betonsnab23.ru/upload/medialibrary/593/593b3f0c706ff49a4307f28e83ecf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etonsnab23.ru/upload/medialibrary/593/593b3f0c706ff49a4307f28e83ecf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09" cy="14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582128" cy="1716656"/>
                  <wp:effectExtent l="19050" t="0" r="8672" b="0"/>
                  <wp:docPr id="16403" name="Рисунок 4" descr="http://63plitka.ru/sites/default/files/vibrolit/t56-ph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63plitka.ru/sites/default/files/vibrolit/t56-ph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486" cy="1719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и (или) ремонт территории перед подъездом многоквартирного дома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506C75" w:rsidRPr="00E227E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506C75" w:rsidRPr="00E227E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rPr>
          <w:trHeight w:val="289"/>
        </w:trPr>
        <w:tc>
          <w:tcPr>
            <w:tcW w:w="1102" w:type="dxa"/>
          </w:tcPr>
          <w:p w:rsidR="00676C32" w:rsidRPr="00E227E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и (или) устройство (асфальтирование) тротуара</w:t>
            </w:r>
          </w:p>
        </w:tc>
        <w:tc>
          <w:tcPr>
            <w:tcW w:w="11198" w:type="dxa"/>
            <w:vAlign w:val="center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48310" cy="1986180"/>
                  <wp:effectExtent l="19050" t="0" r="0" b="0"/>
                  <wp:docPr id="16404" name="Рисунок 7" descr="C:\Users\SELSOVETKLUKVA\Desktop\ПЕГОВА\Работа -2\Разное\Муниципальные программы\ГОРОДСКАЯ СРЕДА\Инвентаризация\2018\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LSOVETKLUKVA\Desktop\ПЕГОВА\Работа -2\Разное\Муниципальные программы\ГОРОДСКАЯ СРЕДА\Инвентаризация\2018\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586" cy="198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4A4EC6" w:rsidRPr="00E227EF" w:rsidTr="00A12608">
        <w:trPr>
          <w:trHeight w:val="289"/>
        </w:trPr>
        <w:tc>
          <w:tcPr>
            <w:tcW w:w="1102" w:type="dxa"/>
          </w:tcPr>
          <w:p w:rsidR="004A4EC6" w:rsidRPr="00E227EF" w:rsidRDefault="004A4EC6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Воркаут макси комплекс СО 7.41</w:t>
            </w:r>
          </w:p>
        </w:tc>
        <w:tc>
          <w:tcPr>
            <w:tcW w:w="11198" w:type="dxa"/>
            <w:vAlign w:val="center"/>
          </w:tcPr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2525395</wp:posOffset>
                  </wp:positionH>
                  <wp:positionV relativeFrom="paragraph">
                    <wp:posOffset>46355</wp:posOffset>
                  </wp:positionV>
                  <wp:extent cx="1352550" cy="1009650"/>
                  <wp:effectExtent l="19050" t="19050" r="19050" b="19050"/>
                  <wp:wrapNone/>
                  <wp:docPr id="4647" name="Рисунок 46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7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E227E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6C32" w:rsidRPr="00E227EF" w:rsidRDefault="00676C32" w:rsidP="00676C32">
      <w:pPr>
        <w:rPr>
          <w:rFonts w:ascii="Times New Roman" w:hAnsi="Times New Roman" w:cs="Times New Roman"/>
          <w:sz w:val="18"/>
          <w:szCs w:val="18"/>
        </w:rPr>
      </w:pPr>
      <w:r w:rsidRPr="00E227EF">
        <w:rPr>
          <w:rFonts w:ascii="Times New Roman" w:hAnsi="Times New Roman" w:cs="Times New Roman"/>
          <w:sz w:val="18"/>
          <w:szCs w:val="18"/>
        </w:rPr>
        <w:br w:type="page"/>
      </w:r>
    </w:p>
    <w:p w:rsidR="00676C32" w:rsidRPr="00E227EF" w:rsidRDefault="00676C32" w:rsidP="00506C7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506C75" w:rsidRPr="00E227E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Визуализированный перечень</w:t>
      </w:r>
    </w:p>
    <w:p w:rsidR="00506C75" w:rsidRPr="00E227E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образцов элементов благоустройства, предполагаемых к размещению на дворовой территории многоквартирного дома, сформированный исходя их дополнительного перечня работ по благоустройству дворовых территорий</w:t>
      </w:r>
      <w:r w:rsidR="000033ED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60"/>
        <w:gridCol w:w="2604"/>
        <w:gridCol w:w="1810"/>
        <w:gridCol w:w="10585"/>
      </w:tblGrid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04" w:type="dxa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Перечень работ, входящих в дополнительный перечень работ</w:t>
            </w:r>
          </w:p>
        </w:tc>
        <w:tc>
          <w:tcPr>
            <w:tcW w:w="12395" w:type="dxa"/>
            <w:gridSpan w:val="2"/>
          </w:tcPr>
          <w:p w:rsidR="00676C32" w:rsidRPr="00E227E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Визуализированный перечень образцов элементов благоустройства, предполагаемых к размещению на дворовой, общественной территориях</w:t>
            </w: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Оборудование детских площадок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Качели на деревянных стойках с оцинкованной балкой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1885950" cy="1885950"/>
                  <wp:effectExtent l="0" t="0" r="0" b="0"/>
                  <wp:docPr id="16405" name="Рисунок 1" descr="004142-c1-1600h1600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42-c1-1600h1600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tcBorders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Горки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32454" cy="2232454"/>
                  <wp:effectExtent l="0" t="0" r="0" b="0"/>
                  <wp:docPr id="16406" name="Рисунок 1" descr="42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9" cy="22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08886" cy="2108886"/>
                  <wp:effectExtent l="0" t="0" r="5715" b="5715"/>
                  <wp:docPr id="16407" name="Рисунок 2" descr="4219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19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854" cy="211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tcBorders>
              <w:top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Качалки на пружине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343150" cy="2343150"/>
                  <wp:effectExtent l="0" t="0" r="0" b="0"/>
                  <wp:docPr id="16408" name="Рисунок 1" descr="0041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57400" cy="2057400"/>
                  <wp:effectExtent l="0" t="0" r="0" b="0"/>
                  <wp:docPr id="16409" name="Рисунок 3" descr="417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417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 большая (дворик)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90750" cy="2190750"/>
                  <wp:effectExtent l="0" t="0" r="0" b="0"/>
                  <wp:docPr id="16410" name="Рисунок 1" descr="427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7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 малая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16411" name="Рисунок 2" descr="4243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43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Домик - беседка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47900" cy="2247900"/>
                  <wp:effectExtent l="0" t="0" r="0" b="0"/>
                  <wp:docPr id="16412" name="Рисунок 1" descr="004307-s1-kartochka-tovara1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307-s1-kartochka-tovara1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43150" cy="2343150"/>
                  <wp:effectExtent l="0" t="0" r="0" b="0"/>
                  <wp:docPr id="16413" name="Рисунок 2" descr="4304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304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Карусели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333625" cy="2333625"/>
                  <wp:effectExtent l="0" t="0" r="9525" b="9525"/>
                  <wp:docPr id="16414" name="Рисунок 1" descr="004192-s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92-s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19325" cy="2219325"/>
                  <wp:effectExtent l="0" t="0" r="9525" b="9525"/>
                  <wp:docPr id="16415" name="Рисунок 2" descr="004195-c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4195-c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81225" cy="1905000"/>
                  <wp:effectExtent l="0" t="0" r="9525" b="0"/>
                  <wp:docPr id="16445" name="Рисунок 1" descr="5106_s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5106_s1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/>
                          <a:srcRect t="12664"/>
                          <a:stretch/>
                        </pic:blipFill>
                        <pic:spPr>
                          <a:xfrm>
                            <a:off x="0" y="0"/>
                            <a:ext cx="21812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81225" cy="1915369"/>
                  <wp:effectExtent l="0" t="0" r="0" b="8890"/>
                  <wp:docPr id="16446" name="Picture 1" descr="http://www.argumet.ru/img/detulic/metallnew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" name="Picture 1" descr="http://www.argumet.ru/img/detulic/metallnew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15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25947" cy="2596551"/>
                  <wp:effectExtent l="0" t="0" r="0" b="0"/>
                  <wp:docPr id="16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 2013 год\Продукция 2013\1 ДИК\Детские Игровые Комплексы\ДИК 4.171\Дизайнерам\ДИК 4.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87" cy="2596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  <w:tcBorders>
              <w:top w:val="nil"/>
            </w:tcBorders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Машинки 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28875" cy="2428875"/>
                  <wp:effectExtent l="0" t="0" r="9525" b="9525"/>
                  <wp:docPr id="15360" name="Рисунок 1" descr="441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41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47925" cy="1163270"/>
                  <wp:effectExtent l="0" t="0" r="0" b="0"/>
                  <wp:docPr id="15362" name="Рисунок 2" descr="5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52b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1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09800" cy="1762333"/>
                  <wp:effectExtent l="0" t="0" r="0" b="9525"/>
                  <wp:docPr id="15363" name="Picture 1" descr="http://www.argumet.ru/img/detobr/detigr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5" name="Picture 1" descr="http://www.argumet.ru/img/detobr/detigr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62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Песочница Джип</w:t>
            </w:r>
          </w:p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B71E4" w:rsidRPr="00E227E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95625" cy="1009650"/>
                  <wp:effectExtent l="19050" t="19050" r="28575" b="1905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1E4" w:rsidRPr="00E227E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Пожарная машина</w:t>
            </w: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24150" cy="2043113"/>
                  <wp:effectExtent l="19050" t="0" r="0" b="0"/>
                  <wp:docPr id="3" name="Рисунок 1" descr="http://xn--80aaafm0benjdj6j4c.xn--p1ai/uploads/product/1200/1266/ec247ba3c0a9db8a740b6e66f068b21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80aaafm0benjdj6j4c.xn--p1ai/uploads/product/1200/1266/ec247ba3c0a9db8a740b6e66f068b21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4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Качели базовые  двойные жесткий подвес</w:t>
            </w: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90825" cy="2093119"/>
                  <wp:effectExtent l="19050" t="0" r="9525" b="0"/>
                  <wp:docPr id="4" name="Рисунок 4" descr="https://images.ru.prom.st/604327088_w640_h640_kacheli-bazovye-dvoj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s.ru.prom.st/604327088_w640_h640_kacheli-bazovye-dvoj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Карусель с 6-ю сидениями</w:t>
            </w:r>
          </w:p>
        </w:tc>
        <w:tc>
          <w:tcPr>
            <w:tcW w:w="10585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19375" cy="1565077"/>
                  <wp:effectExtent l="19050" t="0" r="9525" b="0"/>
                  <wp:docPr id="5" name="Рисунок 7" descr="http://terrasv.com/assets/components/phpthumbof/cache/a10d6e1958bf2dfc1bb442fd4bbbc8944c7e6639.e037805cd788dd1cd4a0e42dca37116b5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terrasv.com/assets/components/phpthumbof/cache/a10d6e1958bf2dfc1bb442fd4bbbc8944c7e6639.e037805cd788dd1cd4a0e42dca37116b5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6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6455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E227EF" w:rsidTr="00A12608">
        <w:tc>
          <w:tcPr>
            <w:tcW w:w="560" w:type="dxa"/>
            <w:tcBorders>
              <w:top w:val="nil"/>
            </w:tcBorders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E227E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/>
                <w:sz w:val="24"/>
                <w:szCs w:val="24"/>
              </w:rPr>
              <w:t>Качалка-балансир Райские птицы</w:t>
            </w:r>
          </w:p>
        </w:tc>
        <w:tc>
          <w:tcPr>
            <w:tcW w:w="10585" w:type="dxa"/>
          </w:tcPr>
          <w:p w:rsidR="006B71E4" w:rsidRPr="00E227E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3371850" cy="1308308"/>
                  <wp:effectExtent l="19050" t="0" r="0" b="0"/>
                  <wp:docPr id="10" name="Рисунок 10" descr="http://terrasv.com/assets/images/products/569/dc750ba0ed424562962096db4a6041deed52f1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errasv.com/assets/images/products/569/dc750ba0ed424562962096db4a6041deed52f1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308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vMerge w:val="restart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Оборудование спортивных площадок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Уличный тренажер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09825" cy="2105025"/>
                  <wp:effectExtent l="0" t="0" r="9525" b="9525"/>
                  <wp:docPr id="15364" name="Рисунок 1" descr="7529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7529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/>
                          <a:srcRect t="12649"/>
                          <a:stretch/>
                        </pic:blipFill>
                        <pic:spPr>
                          <a:xfrm>
                            <a:off x="0" y="0"/>
                            <a:ext cx="240982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79589" cy="2479589"/>
                  <wp:effectExtent l="0" t="0" r="0" b="0"/>
                  <wp:docPr id="15365" name="Рисунок 2" descr="007503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7503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248" cy="247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28900" cy="2628900"/>
                  <wp:effectExtent l="0" t="0" r="0" b="0"/>
                  <wp:docPr id="15366" name="Рисунок 3" descr="007540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7540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  <w:vMerge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Комплекс из турников и шведской стенки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33600" cy="2133600"/>
                  <wp:effectExtent l="0" t="0" r="0" b="0"/>
                  <wp:docPr id="15367" name="Рисунок 3" descr="00645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645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76151" cy="1740488"/>
                  <wp:effectExtent l="0" t="0" r="5715" b="0"/>
                  <wp:docPr id="15368" name="Picture 1" descr="http://www.argumet.ru/img/detobr/detgim/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3" name="Picture 1" descr="http://www.argumet.ru/img/detobr/detgim/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03" cy="1742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автомобильных парковок</w:t>
            </w:r>
          </w:p>
        </w:tc>
        <w:tc>
          <w:tcPr>
            <w:tcW w:w="1810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Возможна установка велосипедной стойки на автомобильной парковке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1771650" cy="1771650"/>
                  <wp:effectExtent l="0" t="0" r="0" b="0"/>
                  <wp:docPr id="15369" name="Рисунок 1" descr="00271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271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E227EF" w:rsidTr="00A12608">
        <w:trPr>
          <w:trHeight w:val="2415"/>
        </w:trPr>
        <w:tc>
          <w:tcPr>
            <w:tcW w:w="560" w:type="dxa"/>
            <w:vMerge w:val="restart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Озеленение территорий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Вазоны</w:t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1787611" cy="1787611"/>
                  <wp:effectExtent l="0" t="0" r="3175" b="3175"/>
                  <wp:docPr id="15370" name="Рисунок 1" descr="00115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1151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77" cy="1790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57922" cy="1694141"/>
                  <wp:effectExtent l="19050" t="0" r="9028" b="0"/>
                  <wp:docPr id="15371" name="Рисунок 1" descr="http://dk-beton46.ru/tov/img/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k-beton46.ru/tov/img/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904" cy="169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76C32" w:rsidRPr="00E227EF" w:rsidTr="00A12608">
        <w:trPr>
          <w:trHeight w:val="380"/>
        </w:trPr>
        <w:tc>
          <w:tcPr>
            <w:tcW w:w="560" w:type="dxa"/>
            <w:vMerge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деревьев, кустарников, обустройство газонов</w:t>
            </w: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130440" cy="1647646"/>
                  <wp:effectExtent l="19050" t="0" r="3160" b="0"/>
                  <wp:docPr id="15372" name="Рисунок 8" descr="http://www.kremlinrus.ru.opt-images.1c-bitrix-cdn.ru/upload/iblock/954/undefined-1006.jpg?151033285825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kremlinrus.ru.opt-images.1c-bitrix-cdn.ru/upload/iblock/954/undefined-1006.jpg?151033285825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14230" t="7665" r="15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24" cy="164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03363" cy="1751162"/>
                  <wp:effectExtent l="19050" t="0" r="1687" b="0"/>
                  <wp:docPr id="15373" name="Рисунок 17" descr="https://ua.all.biz/img/ua/service_catalog/358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ua.all.biz/img/ua/service_catalog/3581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l="17036" t="11111" r="1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63" cy="1751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49902" cy="1448440"/>
                  <wp:effectExtent l="0" t="0" r="0" b="0"/>
                  <wp:docPr id="15374" name="Рисунок 16438" descr="http://edeml.ru/media/images/ozelenenie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deml.ru/media/images/ozelenenie/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1352" b="27593"/>
                          <a:stretch/>
                        </pic:blipFill>
                        <pic:spPr bwMode="auto">
                          <a:xfrm>
                            <a:off x="0" y="0"/>
                            <a:ext cx="2455123" cy="145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Оборудование контейнерных площадок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266740" cy="1699441"/>
                  <wp:effectExtent l="19050" t="0" r="210" b="0"/>
                  <wp:docPr id="15375" name="Рисунок 26" descr="http://ti71.ru/upload/iblock/fd3/fd3b5b83aad6a67cdd1df361c7f332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ti71.ru/upload/iblock/fd3/fd3b5b83aad6a67cdd1df361c7f332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569" cy="1704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92829" cy="1719001"/>
                  <wp:effectExtent l="19050" t="0" r="0" b="0"/>
                  <wp:docPr id="15376" name="Рисунок 29" descr="https://static.360tv.ru/media/article_media/20150121/b838a2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tatic.360tv.ru/media/article_media/20150121/b838a2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42" cy="172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Металлическое ограждение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96905" cy="1419560"/>
                  <wp:effectExtent l="0" t="0" r="0" b="0"/>
                  <wp:docPr id="15384" name="Рисунок 16441" descr="http://lipetsk-slando.ru/wp-content/uploads/2014/07/gazonnye-ograzhdeniya_0_1406658597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ipetsk-slando.ru/wp-content/uploads/2014/07/gazonnye-ograzhdeniya_0_1406658597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474" t="41734" r="17614" b="13105"/>
                          <a:stretch/>
                        </pic:blipFill>
                        <pic:spPr bwMode="auto">
                          <a:xfrm>
                            <a:off x="0" y="0"/>
                            <a:ext cx="2496040" cy="1419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E227EF" w:rsidTr="00A12608">
        <w:tc>
          <w:tcPr>
            <w:tcW w:w="560" w:type="dxa"/>
          </w:tcPr>
          <w:p w:rsidR="00676C32" w:rsidRPr="00E227E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E227E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Многофункциональная спортивная площадка</w:t>
            </w:r>
          </w:p>
        </w:tc>
        <w:tc>
          <w:tcPr>
            <w:tcW w:w="1810" w:type="dxa"/>
            <w:vAlign w:val="center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E227E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>
                  <wp:extent cx="2589518" cy="1698943"/>
                  <wp:effectExtent l="0" t="0" r="0" b="0"/>
                  <wp:docPr id="1" name="Рисунок 16443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12785" t="3125" r="3896"/>
                          <a:stretch/>
                        </pic:blipFill>
                        <pic:spPr bwMode="auto">
                          <a:xfrm>
                            <a:off x="0" y="0"/>
                            <a:ext cx="2595162" cy="170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E227E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33675" cy="2019300"/>
                  <wp:effectExtent l="19050" t="0" r="9525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 l="39681" t="23649" r="19580" b="22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495550" cy="2075799"/>
                  <wp:effectExtent l="19050" t="0" r="0" b="0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23970" t="19122" r="34839" b="20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945" cy="20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ДС-1.10у Барьер 500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700547" cy="1928019"/>
                  <wp:effectExtent l="19050" t="0" r="4553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5736" t="27900" r="38190" b="26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3" cy="192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ДС-1.11у Барьер 1000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698271" cy="2157674"/>
                  <wp:effectExtent l="19050" t="0" r="6829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26885" t="26019" r="37485" b="23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56" cy="21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E227EF" w:rsidTr="00A12608">
        <w:tc>
          <w:tcPr>
            <w:tcW w:w="560" w:type="dxa"/>
          </w:tcPr>
          <w:p w:rsidR="00A67CDE" w:rsidRPr="00E227E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E227E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ДС-1.09у Трап</w:t>
            </w:r>
          </w:p>
        </w:tc>
        <w:tc>
          <w:tcPr>
            <w:tcW w:w="1810" w:type="dxa"/>
            <w:vAlign w:val="center"/>
          </w:tcPr>
          <w:p w:rsidR="00A67CDE" w:rsidRPr="00E227E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849736" cy="2027064"/>
                  <wp:effectExtent l="19050" t="0" r="7764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l="31557" t="34953" r="30252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08" cy="20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9E2" w:rsidRPr="00E227EF" w:rsidTr="00A12608">
        <w:tc>
          <w:tcPr>
            <w:tcW w:w="560" w:type="dxa"/>
          </w:tcPr>
          <w:p w:rsidR="00ED69E2" w:rsidRPr="00E227EF" w:rsidRDefault="00ED69E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ED69E2" w:rsidRPr="00E227EF" w:rsidRDefault="00ED69E2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ДС-1.06у Бум</w:t>
            </w:r>
          </w:p>
        </w:tc>
        <w:tc>
          <w:tcPr>
            <w:tcW w:w="1810" w:type="dxa"/>
            <w:vAlign w:val="center"/>
          </w:tcPr>
          <w:p w:rsidR="00ED69E2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ED69E2" w:rsidRPr="00E227E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E227EF">
              <w:rPr>
                <w:noProof/>
                <w:lang w:eastAsia="ru-RU"/>
              </w:rPr>
              <w:drawing>
                <wp:inline distT="0" distB="0" distL="0" distR="0">
                  <wp:extent cx="2853546" cy="1989259"/>
                  <wp:effectExtent l="19050" t="0" r="3954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26953" t="30566" r="38014" b="2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46" cy="1989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C32" w:rsidRPr="00E227EF" w:rsidRDefault="00676C32" w:rsidP="00676C32">
      <w:pPr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76C32" w:rsidRPr="00E227E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№11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>Ориентировочная нормативная стоимость</w:t>
      </w: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227EF">
        <w:rPr>
          <w:rFonts w:ascii="Times New Roman" w:hAnsi="Times New Roman" w:cs="Times New Roman"/>
          <w:b/>
          <w:sz w:val="24"/>
          <w:szCs w:val="24"/>
        </w:rPr>
        <w:t xml:space="preserve"> (единичные расценки) работ по благоустройству, входящих в состав минимального и дополнительного  перечней работ</w:t>
      </w:r>
      <w:r w:rsidR="000033ED" w:rsidRPr="00E227EF">
        <w:rPr>
          <w:rFonts w:ascii="Times New Roman" w:hAnsi="Times New Roman" w:cs="Times New Roman"/>
          <w:b/>
          <w:sz w:val="24"/>
          <w:szCs w:val="24"/>
        </w:rPr>
        <w:t>.</w:t>
      </w: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4018"/>
        <w:gridCol w:w="4661"/>
        <w:gridCol w:w="6993"/>
      </w:tblGrid>
      <w:tr w:rsidR="009666D5" w:rsidRPr="00E227EF" w:rsidTr="009666D5">
        <w:tc>
          <w:tcPr>
            <w:tcW w:w="1282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ab/>
            </w: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Вид работ</w:t>
            </w:r>
          </w:p>
        </w:tc>
        <w:tc>
          <w:tcPr>
            <w:tcW w:w="148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2231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Единичная расценка, руб. с НДС</w:t>
            </w:r>
          </w:p>
        </w:tc>
      </w:tr>
      <w:tr w:rsidR="009666D5" w:rsidRPr="00E227EF" w:rsidTr="009666D5">
        <w:tc>
          <w:tcPr>
            <w:tcW w:w="5000" w:type="pct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Работы, входящие в минимальный перечень*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дороги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1729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внутриквартального проезда (асфальтное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729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Ремонт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bookmarkStart w:id="3" w:name="__DdeLink__1035_1268924339"/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  <w:bookmarkEnd w:id="3"/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FD1BDD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покрытий тротуара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тротуарной плитки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959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Замена бортового камня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859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бортового камня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028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Замена поребрика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031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поребрика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873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(без стоимости люка)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3848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Поднятие горловины колодца (люк чугунный)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805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3т)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5264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7т)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5500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25т)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6975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скамейки (со стоимостью скамейки)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11739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урны (со стоимостью урны)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4293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28246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16996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24142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14267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светильника с лампой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19687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Подвеска нового провода (со стоимостью материала) (воздушная подвеска)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Прокладка кабеля в траншеи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Прокладка кабеля в трубе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768</w:t>
            </w:r>
          </w:p>
        </w:tc>
      </w:tr>
      <w:tr w:rsidR="009666D5" w:rsidRPr="00E227EF" w:rsidTr="009666D5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Работы, входящие в дополнительный перечень</w:t>
            </w:r>
          </w:p>
        </w:tc>
      </w:tr>
      <w:tr w:rsidR="00E56020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Создание цветника, стоимость вазона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4900</w:t>
            </w:r>
          </w:p>
        </w:tc>
      </w:tr>
      <w:tr w:rsidR="002E77C0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E227EF" w:rsidRDefault="002E77C0" w:rsidP="002E77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Установка металлических столбов высотой до 4 м: с погружением в бетонное основание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3100,08</w:t>
            </w:r>
          </w:p>
        </w:tc>
      </w:tr>
      <w:tr w:rsidR="00E56020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Вазон железобетонный круглый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открытой корневой системой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5121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7289</w:t>
            </w:r>
          </w:p>
        </w:tc>
      </w:tr>
      <w:tr w:rsidR="009666D5" w:rsidRPr="00E227E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ель колючая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8859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Посадка кустарников-саженцев в живую изгородь: однорядную и </w:t>
            </w: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вьющихся растений. </w:t>
            </w:r>
            <w:r w:rsidR="00761F5D" w:rsidRPr="00E227EF">
              <w:rPr>
                <w:rFonts w:ascii="Times New Roman" w:hAnsi="Times New Roman" w:cs="Times New Roman"/>
                <w:sz w:val="24"/>
                <w:szCs w:val="24"/>
              </w:rPr>
              <w:t>Спирея (разные виды), высота 1,25-1,5 м (2шт/м)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ед.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</w:tr>
      <w:tr w:rsidR="009666D5" w:rsidRPr="00E227E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Создание 1 м живой однорядной изгороди путем посадки саженцев кустарников с оголенной корневой системой (заготовка саженцев, подготовка посадочных мест с подсыпкой 50% растительной земли, посадка) - кизильник 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873</w:t>
            </w:r>
          </w:p>
        </w:tc>
      </w:tr>
      <w:tr w:rsidR="009666D5" w:rsidRPr="00E227EF" w:rsidTr="009666D5">
        <w:trPr>
          <w:trHeight w:val="1754"/>
        </w:trPr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1 кв. м газона обыкновенного с внесением растительной земли слоем 15 см (подготовка почвы, посев газона)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</w:tr>
      <w:tr w:rsidR="009666D5" w:rsidRPr="00E227EF" w:rsidTr="009666D5">
        <w:trPr>
          <w:trHeight w:val="2187"/>
        </w:trPr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Устройство 1 кв. м цветника с однолетним посадочным материалом, плотность посадки 40 шт./кв.м (устройство корыта, подготовка почвы с подсыпкой 20 см растительной земли, посадка цветов)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1573</w:t>
            </w:r>
          </w:p>
        </w:tc>
      </w:tr>
      <w:tr w:rsidR="009666D5" w:rsidRPr="00E227EF" w:rsidTr="009666D5">
        <w:trPr>
          <w:trHeight w:val="690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E227EF" w:rsidTr="009666D5">
        <w:trPr>
          <w:trHeight w:val="259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Ограждение </w:t>
            </w:r>
          </w:p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2000х520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E227E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3604</w:t>
            </w:r>
          </w:p>
        </w:tc>
      </w:tr>
    </w:tbl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E227E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E227E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4394"/>
        <w:gridCol w:w="1825"/>
        <w:gridCol w:w="2393"/>
      </w:tblGrid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малых форм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с НДС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Детский комплекс малый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ДИК 1.252</w:t>
            </w:r>
          </w:p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ДИК 1.225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152132</w:t>
            </w:r>
          </w:p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107935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Качалка-балансир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3.07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13642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3.01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8352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Горка 1,2 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5.032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35125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Горка 1,5 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5.033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43849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Качели одинарные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1.01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17918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Качели двойные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1.02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27194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1.302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68993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Тренажер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6.40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558253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Карусель 1,5 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2.06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39668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Горка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ИО 5.043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44899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Машина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4.02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91703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Столик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2.051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33267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3.022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16140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Песочный дворик «Опушка»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3.22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134395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Домик-беседка «Белочка»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 xml:space="preserve"> МФ 5.11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40188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1.15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67055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Гандбольные ворота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СО 5.10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26904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Лавочка – эконом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1.04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7832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Лавочка со спинкой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1.10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12322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Урна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6.05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3476</w:t>
            </w:r>
          </w:p>
        </w:tc>
      </w:tr>
      <w:tr w:rsidR="0068496E" w:rsidRPr="00E227EF" w:rsidTr="005925AF">
        <w:trPr>
          <w:trHeight w:val="552"/>
        </w:trPr>
        <w:tc>
          <w:tcPr>
            <w:tcW w:w="959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394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Столик со скамейками</w:t>
            </w:r>
          </w:p>
        </w:tc>
        <w:tc>
          <w:tcPr>
            <w:tcW w:w="1825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МФ 2.05</w:t>
            </w:r>
          </w:p>
        </w:tc>
        <w:tc>
          <w:tcPr>
            <w:tcW w:w="2393" w:type="dxa"/>
            <w:vAlign w:val="center"/>
          </w:tcPr>
          <w:p w:rsidR="0068496E" w:rsidRPr="00E227E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7EF">
              <w:rPr>
                <w:rFonts w:ascii="Times New Roman" w:hAnsi="Times New Roman" w:cs="Times New Roman"/>
                <w:sz w:val="24"/>
                <w:szCs w:val="24"/>
              </w:rPr>
              <w:t>26515</w:t>
            </w:r>
          </w:p>
        </w:tc>
      </w:tr>
    </w:tbl>
    <w:p w:rsidR="009666D5" w:rsidRPr="00E227E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rPr>
          <w:rFonts w:ascii="Times New Roman" w:hAnsi="Times New Roman" w:cs="Times New Roman"/>
          <w:b/>
          <w:sz w:val="26"/>
          <w:szCs w:val="26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E227E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E227EF" w:rsidRDefault="00B250FA" w:rsidP="009A36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Приложение №12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9A366C" w:rsidRPr="00E227E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AE1F2A" w:rsidRPr="00E227EF">
        <w:rPr>
          <w:b w:val="0"/>
          <w:sz w:val="24"/>
          <w:szCs w:val="24"/>
        </w:rPr>
        <w:t>"</w:t>
      </w:r>
    </w:p>
    <w:p w:rsidR="009A366C" w:rsidRPr="00E227E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bookmarkStart w:id="4" w:name="P542"/>
      <w:bookmarkEnd w:id="4"/>
      <w:r w:rsidRPr="00E227E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План</w:t>
      </w:r>
    </w:p>
    <w:p w:rsidR="009A366C" w:rsidRPr="00E227E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 w:rsidRPr="00E227E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реализации муниципальной программы</w:t>
      </w:r>
    </w:p>
    <w:p w:rsidR="009A366C" w:rsidRPr="00E227EF" w:rsidRDefault="003F304F" w:rsidP="009A366C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"</w:t>
      </w:r>
      <w:r w:rsidR="009A366C" w:rsidRPr="00E227EF">
        <w:rPr>
          <w:sz w:val="24"/>
          <w:szCs w:val="24"/>
        </w:rPr>
        <w:t>Формирование современной городской среды</w:t>
      </w:r>
    </w:p>
    <w:p w:rsidR="00BD1B7A" w:rsidRPr="00E227EF" w:rsidRDefault="009A366C" w:rsidP="009A366C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на территории муниципального образования</w:t>
      </w:r>
      <w:r w:rsidR="003F304F" w:rsidRPr="00E227EF">
        <w:rPr>
          <w:sz w:val="24"/>
          <w:szCs w:val="24"/>
        </w:rPr>
        <w:t xml:space="preserve"> "Клюквинский сельсовет"</w:t>
      </w:r>
    </w:p>
    <w:p w:rsidR="009A366C" w:rsidRPr="00E227EF" w:rsidRDefault="009A366C" w:rsidP="009A366C">
      <w:pPr>
        <w:pStyle w:val="ab"/>
        <w:ind w:firstLine="672"/>
        <w:rPr>
          <w:sz w:val="24"/>
          <w:szCs w:val="24"/>
        </w:rPr>
      </w:pPr>
      <w:r w:rsidRPr="00E227EF">
        <w:rPr>
          <w:sz w:val="24"/>
          <w:szCs w:val="24"/>
        </w:rPr>
        <w:t>Курского района</w:t>
      </w:r>
      <w:r w:rsidR="00E227EF">
        <w:rPr>
          <w:sz w:val="24"/>
          <w:szCs w:val="24"/>
        </w:rPr>
        <w:t xml:space="preserve"> </w:t>
      </w:r>
      <w:r w:rsidR="00AE1F2A" w:rsidRPr="00E227EF">
        <w:rPr>
          <w:sz w:val="24"/>
          <w:szCs w:val="24"/>
        </w:rPr>
        <w:t>К</w:t>
      </w:r>
      <w:r w:rsidR="00BD1B7A" w:rsidRPr="00E227EF">
        <w:rPr>
          <w:sz w:val="24"/>
          <w:szCs w:val="24"/>
        </w:rPr>
        <w:t>урской области</w:t>
      </w:r>
      <w:r w:rsidR="00AE1F2A" w:rsidRPr="00E227EF">
        <w:rPr>
          <w:sz w:val="24"/>
          <w:szCs w:val="24"/>
        </w:rPr>
        <w:t>"</w:t>
      </w:r>
      <w:r w:rsidR="000033ED" w:rsidRPr="00E227EF">
        <w:rPr>
          <w:sz w:val="24"/>
          <w:szCs w:val="24"/>
        </w:rPr>
        <w:t>.</w:t>
      </w:r>
    </w:p>
    <w:p w:rsidR="009A366C" w:rsidRPr="00E227E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</w:p>
    <w:p w:rsidR="009A366C" w:rsidRPr="00E227EF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16"/>
          <w:szCs w:val="16"/>
          <w:lang w:eastAsia="ar-SA"/>
        </w:rPr>
      </w:pPr>
    </w:p>
    <w:tbl>
      <w:tblPr>
        <w:tblW w:w="0" w:type="auto"/>
        <w:tblInd w:w="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44"/>
        <w:gridCol w:w="1586"/>
        <w:gridCol w:w="708"/>
        <w:gridCol w:w="851"/>
        <w:gridCol w:w="709"/>
        <w:gridCol w:w="708"/>
        <w:gridCol w:w="709"/>
        <w:gridCol w:w="709"/>
        <w:gridCol w:w="567"/>
        <w:gridCol w:w="709"/>
        <w:gridCol w:w="708"/>
        <w:gridCol w:w="709"/>
        <w:gridCol w:w="709"/>
        <w:gridCol w:w="709"/>
        <w:gridCol w:w="709"/>
        <w:gridCol w:w="709"/>
        <w:gridCol w:w="709"/>
        <w:gridCol w:w="709"/>
      </w:tblGrid>
      <w:tr w:rsidR="00A57708" w:rsidRPr="00E227EF" w:rsidTr="00966CBA">
        <w:tc>
          <w:tcPr>
            <w:tcW w:w="1644" w:type="dxa"/>
            <w:vMerge w:val="restart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1586" w:type="dxa"/>
            <w:vMerge w:val="restart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11341" w:type="dxa"/>
            <w:gridSpan w:val="16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A57708" w:rsidRPr="00E227EF" w:rsidTr="00966CBA">
        <w:tc>
          <w:tcPr>
            <w:tcW w:w="1644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976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2019 год</w:t>
            </w:r>
          </w:p>
        </w:tc>
        <w:tc>
          <w:tcPr>
            <w:tcW w:w="2694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2020 год</w:t>
            </w:r>
          </w:p>
        </w:tc>
        <w:tc>
          <w:tcPr>
            <w:tcW w:w="2835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2021 год</w:t>
            </w:r>
          </w:p>
        </w:tc>
        <w:tc>
          <w:tcPr>
            <w:tcW w:w="2836" w:type="dxa"/>
            <w:gridSpan w:val="4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2022 год</w:t>
            </w:r>
          </w:p>
        </w:tc>
      </w:tr>
      <w:tr w:rsidR="00A57708" w:rsidRPr="00E227EF" w:rsidTr="00966CBA">
        <w:tc>
          <w:tcPr>
            <w:tcW w:w="1644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E227E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567" w:type="dxa"/>
          </w:tcPr>
          <w:p w:rsidR="00A57708" w:rsidRPr="00E227EF" w:rsidRDefault="00A57708" w:rsidP="005F3E78">
            <w:pPr>
              <w:widowControl w:val="0"/>
              <w:suppressAutoHyphens/>
              <w:ind w:left="-62" w:right="-62"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A57708" w:rsidRPr="00E227E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Комитетом ЖКХ и ТЭК Курской области и Администрацией 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Клюквинского сельсовета Курского района"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1586" w:type="dxa"/>
          </w:tcPr>
          <w:p w:rsidR="00A57708" w:rsidRPr="00E227EF" w:rsidRDefault="00A57708" w:rsidP="00472FF9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01.05.2020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A57708" w:rsidRPr="00E227E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01.02.2019</w:t>
            </w: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01.02.2020</w:t>
            </w:r>
          </w:p>
        </w:tc>
        <w:tc>
          <w:tcPr>
            <w:tcW w:w="709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A57708" w:rsidRPr="00E227E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1586" w:type="dxa"/>
          </w:tcPr>
          <w:p w:rsidR="00A57708" w:rsidRPr="00E227E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01.03.2019</w:t>
            </w: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01.03.2020</w:t>
            </w:r>
          </w:p>
        </w:tc>
        <w:tc>
          <w:tcPr>
            <w:tcW w:w="709" w:type="dxa"/>
          </w:tcPr>
          <w:p w:rsidR="00A57708" w:rsidRPr="00E227E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E227EF" w:rsidRDefault="00A57708" w:rsidP="00EA3D7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1586" w:type="dxa"/>
          </w:tcPr>
          <w:p w:rsidR="00A57708" w:rsidRPr="00E227E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E227E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"Объявление </w:t>
            </w: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конкурса"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01.06.2020</w:t>
            </w: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№7</w:t>
            </w:r>
          </w:p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01.07.2019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01.07.2020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E227EF" w:rsidTr="00966CBA">
        <w:tc>
          <w:tcPr>
            <w:tcW w:w="1644" w:type="dxa"/>
            <w:vAlign w:val="center"/>
          </w:tcPr>
          <w:p w:rsidR="00A57708" w:rsidRPr="00E227E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A57708" w:rsidRPr="00E227E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E227E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A57708" w:rsidRPr="00E227E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</w:tcPr>
          <w:p w:rsidR="00A57708" w:rsidRPr="00E227E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E227EF" w:rsidRDefault="00A57708" w:rsidP="00EA3922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01.10.2019</w:t>
            </w: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01.10.2020</w:t>
            </w:r>
          </w:p>
        </w:tc>
        <w:tc>
          <w:tcPr>
            <w:tcW w:w="708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31.12.2021</w:t>
            </w:r>
          </w:p>
        </w:tc>
        <w:tc>
          <w:tcPr>
            <w:tcW w:w="709" w:type="dxa"/>
          </w:tcPr>
          <w:p w:rsidR="00A57708" w:rsidRPr="00E227E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E227E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.2022</w:t>
            </w:r>
          </w:p>
        </w:tc>
      </w:tr>
    </w:tbl>
    <w:p w:rsidR="009A366C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701"/>
        <w:gridCol w:w="1562"/>
        <w:gridCol w:w="130"/>
        <w:gridCol w:w="1634"/>
        <w:gridCol w:w="1559"/>
        <w:gridCol w:w="1562"/>
        <w:gridCol w:w="1700"/>
        <w:gridCol w:w="1559"/>
        <w:gridCol w:w="1703"/>
        <w:gridCol w:w="1418"/>
        <w:gridCol w:w="1158"/>
      </w:tblGrid>
      <w:tr w:rsidR="007C7781" w:rsidRPr="00E227EF" w:rsidTr="007C7781">
        <w:tc>
          <w:tcPr>
            <w:tcW w:w="542" w:type="pct"/>
            <w:vMerge w:val="restart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Наименование контрольного события Программы</w:t>
            </w:r>
          </w:p>
        </w:tc>
        <w:tc>
          <w:tcPr>
            <w:tcW w:w="498" w:type="pct"/>
            <w:vMerge w:val="restart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3961" w:type="pct"/>
            <w:gridSpan w:val="9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7C7781" w:rsidRPr="00E227EF" w:rsidTr="007C7781">
        <w:tc>
          <w:tcPr>
            <w:tcW w:w="542" w:type="pct"/>
            <w:vMerge/>
          </w:tcPr>
          <w:p w:rsidR="007C7781" w:rsidRPr="00E227EF" w:rsidRDefault="007C7781" w:rsidP="00885861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  <w:vMerge/>
          </w:tcPr>
          <w:p w:rsidR="007C7781" w:rsidRPr="00E227EF" w:rsidRDefault="007C7781" w:rsidP="00885861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1" w:type="pct"/>
            <w:vMerge w:val="restart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2056" w:type="pct"/>
            <w:gridSpan w:val="4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color w:val="FF0000"/>
                <w:kern w:val="2"/>
                <w:sz w:val="20"/>
                <w:szCs w:val="20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b/>
                <w:color w:val="FF0000"/>
                <w:kern w:val="2"/>
                <w:sz w:val="20"/>
                <w:szCs w:val="20"/>
                <w:lang w:eastAsia="ar-SA"/>
              </w:rPr>
              <w:t>2023 год</w:t>
            </w:r>
          </w:p>
        </w:tc>
        <w:tc>
          <w:tcPr>
            <w:tcW w:w="1863" w:type="pct"/>
            <w:gridSpan w:val="4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color w:val="FF0000"/>
                <w:kern w:val="2"/>
                <w:sz w:val="20"/>
                <w:szCs w:val="20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b/>
                <w:color w:val="FF0000"/>
                <w:kern w:val="2"/>
                <w:sz w:val="20"/>
                <w:szCs w:val="20"/>
                <w:lang w:eastAsia="ar-SA"/>
              </w:rPr>
              <w:t>2024 год</w:t>
            </w:r>
          </w:p>
        </w:tc>
      </w:tr>
      <w:tr w:rsidR="007C7781" w:rsidRPr="00E227EF" w:rsidTr="007C7781">
        <w:tc>
          <w:tcPr>
            <w:tcW w:w="542" w:type="pct"/>
            <w:vMerge/>
          </w:tcPr>
          <w:p w:rsidR="007C7781" w:rsidRPr="00E227EF" w:rsidRDefault="007C7781" w:rsidP="0088586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  <w:vMerge/>
          </w:tcPr>
          <w:p w:rsidR="007C7781" w:rsidRPr="00E227EF" w:rsidRDefault="007C7781" w:rsidP="0088586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"Заключение соглашения между Комитетом ЖКХ и ТЭК Курской области и Администрацией Клюквинского сельсовета Курского района"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№2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"Разработка ПСД"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Курского района 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 xml:space="preserve">Контрольное событие №5  </w:t>
            </w: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E227EF" w:rsidTr="007C7781">
        <w:tc>
          <w:tcPr>
            <w:tcW w:w="542" w:type="pct"/>
            <w:vAlign w:val="center"/>
          </w:tcPr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227E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7C7781" w:rsidRPr="00E227EF" w:rsidRDefault="007C7781" w:rsidP="0088586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</w:tcPr>
          <w:p w:rsidR="007C7781" w:rsidRPr="00E227EF" w:rsidRDefault="007C7781" w:rsidP="00885861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E227E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E227EF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31.12.2023</w:t>
            </w:r>
          </w:p>
        </w:tc>
        <w:tc>
          <w:tcPr>
            <w:tcW w:w="497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7C7781" w:rsidRDefault="007C7781" w:rsidP="0088586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</w:pPr>
            <w:r w:rsidRPr="007C7781">
              <w:rPr>
                <w:rFonts w:ascii="Times New Roman" w:eastAsia="Lucida Sans Unicode" w:hAnsi="Times New Roman" w:cs="Times New Roman"/>
                <w:color w:val="FF0000"/>
                <w:kern w:val="2"/>
                <w:sz w:val="18"/>
                <w:szCs w:val="18"/>
                <w:lang w:eastAsia="ar-SA"/>
              </w:rPr>
              <w:t>до 31.12.2024</w:t>
            </w:r>
          </w:p>
        </w:tc>
      </w:tr>
    </w:tbl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E227E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FD1BDD" w:rsidRPr="00E227E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E227EF" w:rsidRDefault="009A366C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  <w:sectPr w:rsidR="009A366C" w:rsidRPr="00E227EF" w:rsidSect="003F30C2">
          <w:headerReference w:type="default" r:id="rId73"/>
          <w:pgSz w:w="16838" w:h="11906" w:orient="landscape"/>
          <w:pgMar w:top="401" w:right="709" w:bottom="851" w:left="567" w:header="709" w:footer="709" w:gutter="0"/>
          <w:cols w:space="708"/>
          <w:titlePg/>
          <w:docGrid w:linePitch="360"/>
        </w:sectPr>
      </w:pPr>
    </w:p>
    <w:p w:rsidR="00676C32" w:rsidRPr="00E227E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№13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b w:val="0"/>
          <w:sz w:val="28"/>
          <w:szCs w:val="28"/>
        </w:rPr>
      </w:pPr>
      <w:bookmarkStart w:id="5" w:name="Par46"/>
      <w:bookmarkEnd w:id="5"/>
      <w:r w:rsidRPr="00E227EF">
        <w:rPr>
          <w:rFonts w:ascii="Times New Roman" w:hAnsi="Times New Roman" w:cs="Times New Roman"/>
          <w:sz w:val="28"/>
          <w:szCs w:val="28"/>
        </w:rPr>
        <w:t>Порядок 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образования«Клюквинский сельсовет» Курского района</w:t>
      </w:r>
      <w:r w:rsidR="00AC5011" w:rsidRPr="00E227EF">
        <w:rPr>
          <w:rFonts w:ascii="Times New Roman" w:hAnsi="Times New Roman" w:cs="Times New Roman"/>
          <w:sz w:val="28"/>
          <w:szCs w:val="28"/>
        </w:rPr>
        <w:t xml:space="preserve"> </w:t>
      </w:r>
      <w:r w:rsidRPr="00E227EF">
        <w:rPr>
          <w:rFonts w:ascii="Times New Roman" w:hAnsi="Times New Roman" w:cs="Times New Roman"/>
          <w:sz w:val="28"/>
          <w:szCs w:val="28"/>
        </w:rPr>
        <w:t>Курской области</w:t>
      </w:r>
      <w:r w:rsidR="003F304F" w:rsidRPr="00E227EF">
        <w:rPr>
          <w:rFonts w:ascii="Times New Roman" w:hAnsi="Times New Roman" w:cs="Times New Roman"/>
          <w:sz w:val="28"/>
          <w:szCs w:val="28"/>
        </w:rPr>
        <w:t>.</w:t>
      </w:r>
    </w:p>
    <w:p w:rsidR="00676C32" w:rsidRPr="00E227E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sz w:val="28"/>
          <w:szCs w:val="28"/>
        </w:rPr>
      </w:pPr>
    </w:p>
    <w:p w:rsidR="00676C32" w:rsidRPr="00E227EF" w:rsidRDefault="00676C32" w:rsidP="00676C32">
      <w:pPr>
        <w:pStyle w:val="21"/>
        <w:shd w:val="clear" w:color="auto" w:fill="auto"/>
        <w:tabs>
          <w:tab w:val="left" w:pos="1139"/>
        </w:tabs>
        <w:spacing w:line="298" w:lineRule="exact"/>
        <w:ind w:right="-25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6C32" w:rsidRPr="00E227E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after="20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Настоящий Порядок регламентирует процедуру аккумулирования и расходования денежных средств (далее - аккумулирование средств), поступающих от 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 (далее - заинтересованные лица),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в рамках подлежащей утверждению Администрацией Клюквинского сельсовета Курского района Курской области в установленном порядке муниципальной программы </w:t>
      </w:r>
      <w:r w:rsidR="00CB7E1F" w:rsidRPr="00E227EF">
        <w:rPr>
          <w:rFonts w:ascii="Times New Roman" w:hAnsi="Times New Roman" w:cs="Times New Roman"/>
          <w:sz w:val="24"/>
          <w:szCs w:val="24"/>
        </w:rPr>
        <w:t>"Ф</w:t>
      </w:r>
      <w:r w:rsidRPr="00E227EF">
        <w:rPr>
          <w:rFonts w:ascii="Times New Roman" w:hAnsi="Times New Roman" w:cs="Times New Roman"/>
          <w:sz w:val="24"/>
          <w:szCs w:val="24"/>
        </w:rPr>
        <w:t>ормировани</w:t>
      </w:r>
      <w:r w:rsidR="00CB7E1F" w:rsidRPr="00E227EF">
        <w:rPr>
          <w:rFonts w:ascii="Times New Roman" w:hAnsi="Times New Roman" w:cs="Times New Roman"/>
          <w:sz w:val="24"/>
          <w:szCs w:val="24"/>
        </w:rPr>
        <w:t>е</w:t>
      </w:r>
      <w:r w:rsidRPr="00E227EF">
        <w:rPr>
          <w:rFonts w:ascii="Times New Roman" w:hAnsi="Times New Roman" w:cs="Times New Roman"/>
          <w:sz w:val="24"/>
          <w:szCs w:val="24"/>
        </w:rPr>
        <w:t xml:space="preserve"> современ</w:t>
      </w:r>
      <w:r w:rsidR="00A12608" w:rsidRPr="00E227EF">
        <w:rPr>
          <w:rFonts w:ascii="Times New Roman" w:hAnsi="Times New Roman" w:cs="Times New Roman"/>
          <w:sz w:val="24"/>
          <w:szCs w:val="24"/>
        </w:rPr>
        <w:t xml:space="preserve">ной городской среды </w:t>
      </w:r>
      <w:r w:rsidR="00CB7E1F" w:rsidRPr="00E227EF">
        <w:rPr>
          <w:rFonts w:ascii="Times New Roman" w:hAnsi="Times New Roman" w:cs="Times New Roman"/>
          <w:sz w:val="24"/>
          <w:szCs w:val="24"/>
        </w:rPr>
        <w:t>на территории муниципального образования "Клюквинский сельсовет" Курского района Курской области"</w:t>
      </w:r>
      <w:r w:rsidRPr="00E227EF">
        <w:rPr>
          <w:rFonts w:ascii="Times New Roman" w:hAnsi="Times New Roman" w:cs="Times New Roman"/>
          <w:sz w:val="24"/>
          <w:szCs w:val="24"/>
        </w:rPr>
        <w:t xml:space="preserve"> (далее - Программа), механизм </w:t>
      </w:r>
      <w:r w:rsidR="003F304F" w:rsidRPr="00E227EF">
        <w:rPr>
          <w:rFonts w:ascii="Times New Roman" w:hAnsi="Times New Roman" w:cs="Times New Roman"/>
          <w:sz w:val="24"/>
          <w:szCs w:val="24"/>
        </w:rPr>
        <w:t>контроля за их расходованием;</w:t>
      </w:r>
    </w:p>
    <w:p w:rsidR="00676C32" w:rsidRPr="00E227E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312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случае включения заинтересованными лицами в заявку работ, вход</w:t>
      </w:r>
      <w:r w:rsidRPr="00E227EF">
        <w:rPr>
          <w:rStyle w:val="11"/>
          <w:rFonts w:ascii="Times New Roman" w:hAnsi="Times New Roman" w:cs="Times New Roman"/>
          <w:color w:val="auto"/>
          <w:sz w:val="24"/>
          <w:szCs w:val="24"/>
          <w:lang w:eastAsia="ru-RU"/>
        </w:rPr>
        <w:t>ящи</w:t>
      </w:r>
      <w:r w:rsidRPr="00E227EF">
        <w:rPr>
          <w:rFonts w:ascii="Times New Roman" w:hAnsi="Times New Roman" w:cs="Times New Roman"/>
          <w:sz w:val="24"/>
          <w:szCs w:val="24"/>
        </w:rPr>
        <w:t>х в дополнительный перечень работ по благоустройству дворовых территорий, установленный Правилами предоставл</w:t>
      </w:r>
      <w:r w:rsidR="00A12608" w:rsidRPr="00E227EF">
        <w:rPr>
          <w:rFonts w:ascii="Times New Roman" w:hAnsi="Times New Roman" w:cs="Times New Roman"/>
          <w:sz w:val="24"/>
          <w:szCs w:val="24"/>
        </w:rPr>
        <w:t>ения и распределения в 2018-2024</w:t>
      </w:r>
      <w:r w:rsidRPr="00E227EF">
        <w:rPr>
          <w:rFonts w:ascii="Times New Roman" w:hAnsi="Times New Roman" w:cs="Times New Roman"/>
          <w:sz w:val="24"/>
          <w:szCs w:val="24"/>
        </w:rPr>
        <w:t xml:space="preserve"> годы субсидий из областного бюджета  бюджетам муниципальных образований Курской области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основного мероприятия 2.10 «Формирование комфортной городской среды» подпрограммы 2 «Обеспечение качественными услугами граждан в Курской области»», утверждёнными постановлением Администрации Курской области от 14.03.2017 № 201-па, денежные средства заинтересованных лиц перечисляются на лицевой счет администратора доходов бюджета Администрации Клюквинского сельсовета Курского района Курской области (далее - Администрация).</w:t>
      </w:r>
    </w:p>
    <w:p w:rsidR="00676C32" w:rsidRPr="00E227EF" w:rsidRDefault="00676C32" w:rsidP="00676C32">
      <w:pPr>
        <w:pStyle w:val="21"/>
        <w:shd w:val="clear" w:color="auto" w:fill="auto"/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Лицевой счет для перечисления средств заинтересованных лиц, направляемых для выполнения дополнительного перечня работ по благоустройству дворовых территорий, открывает Администрация Клюквинского сельсовета Курского района Курской</w:t>
      </w:r>
      <w:r w:rsidR="003F304F" w:rsidRPr="00E227EF">
        <w:rPr>
          <w:rFonts w:ascii="Times New Roman" w:hAnsi="Times New Roman" w:cs="Times New Roman"/>
          <w:sz w:val="24"/>
          <w:szCs w:val="24"/>
        </w:rPr>
        <w:t xml:space="preserve"> области в органах казначейства;</w:t>
      </w:r>
    </w:p>
    <w:p w:rsidR="00676C32" w:rsidRPr="00E227EF" w:rsidRDefault="00676C32" w:rsidP="00676C32">
      <w:pPr>
        <w:ind w:right="-25" w:firstLine="709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298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После утверждения дизайн-проекта общественной муниципальной комиссией и его согласования с представителем заинтересованных лиц Администрация заключает с </w:t>
      </w:r>
      <w:r w:rsidRPr="00E227EF">
        <w:rPr>
          <w:rFonts w:ascii="Times New Roman" w:hAnsi="Times New Roman" w:cs="Times New Roman"/>
          <w:sz w:val="24"/>
          <w:szCs w:val="24"/>
        </w:rPr>
        <w:lastRenderedPageBreak/>
        <w:t>представителями заинтересованных лиц, приняв</w:t>
      </w:r>
      <w:r w:rsidRPr="00E227EF">
        <w:rPr>
          <w:rStyle w:val="11"/>
          <w:rFonts w:ascii="Times New Roman" w:hAnsi="Times New Roman" w:cs="Times New Roman"/>
          <w:color w:val="auto"/>
          <w:sz w:val="24"/>
          <w:szCs w:val="24"/>
          <w:lang w:eastAsia="ru-RU"/>
        </w:rPr>
        <w:t>ши</w:t>
      </w:r>
      <w:r w:rsidRPr="00E227EF">
        <w:rPr>
          <w:rFonts w:ascii="Times New Roman" w:hAnsi="Times New Roman" w:cs="Times New Roman"/>
          <w:sz w:val="24"/>
          <w:szCs w:val="24"/>
        </w:rPr>
        <w:t>ми решение о благоустройстве дворовых территорий, соглашение, в котором указывается территория благоустройства, реквизиты счета для перечисления средств, определяются порядок и сумма перечисления денежных средств заинтересованными лицами, а также реквизиты счета, на который подлежат возврату денежные средства заинтересованных лиц в с</w:t>
      </w:r>
      <w:r w:rsidR="003F304F" w:rsidRPr="00E227EF">
        <w:rPr>
          <w:rFonts w:ascii="Times New Roman" w:hAnsi="Times New Roman" w:cs="Times New Roman"/>
          <w:sz w:val="24"/>
          <w:szCs w:val="24"/>
        </w:rPr>
        <w:t>лучаях определенных соглашением.</w:t>
      </w:r>
      <w:r w:rsidRPr="00E227EF">
        <w:rPr>
          <w:rFonts w:ascii="Times New Roman" w:hAnsi="Times New Roman" w:cs="Times New Roman"/>
          <w:sz w:val="24"/>
          <w:szCs w:val="24"/>
        </w:rPr>
        <w:br/>
      </w:r>
    </w:p>
    <w:p w:rsidR="00676C32" w:rsidRPr="00E227E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Объем денежных средств, подлежащих перечислению заинтересованными лицами, определяется в соответствии со сметным расчетом, а также исходя из нормативной стоимости (единичных расценок) работ по благоустройству дворовых территорий и объема работ, указанного в дизайн-проекте, и составляет </w:t>
      </w:r>
      <w:r w:rsidR="0024090C" w:rsidRPr="00E227EF">
        <w:rPr>
          <w:rFonts w:ascii="Times New Roman" w:hAnsi="Times New Roman" w:cs="Times New Roman"/>
          <w:sz w:val="24"/>
          <w:szCs w:val="24"/>
        </w:rPr>
        <w:t>не менее 20</w:t>
      </w:r>
      <w:r w:rsidRPr="00E227EF">
        <w:rPr>
          <w:rFonts w:ascii="Times New Roman" w:hAnsi="Times New Roman" w:cs="Times New Roman"/>
          <w:sz w:val="24"/>
          <w:szCs w:val="24"/>
        </w:rPr>
        <w:t xml:space="preserve"> процентов от общей стоимости соответствующего вида работ из дополнительного перечня работ.</w:t>
      </w:r>
    </w:p>
    <w:p w:rsidR="00676C32" w:rsidRPr="00E227E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Фактический объем денежных средств, подлежащих перечислению заинтересованными лицами, может быть изменен по итогам осуществления закупки товара, работы, услуги в соответствии с положениями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нужд», а также с учетом стоимос</w:t>
      </w:r>
      <w:r w:rsidR="003F304F" w:rsidRPr="00E227EF">
        <w:rPr>
          <w:rFonts w:ascii="Times New Roman" w:hAnsi="Times New Roman" w:cs="Times New Roman"/>
          <w:sz w:val="24"/>
          <w:szCs w:val="24"/>
        </w:rPr>
        <w:t>ти фактически выполненных работ;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0" w:line="341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Перечисление денежных средств заинтересованными лицами осуществляется в течение десяти дней с момента подписания соглашения.</w:t>
      </w:r>
    </w:p>
    <w:p w:rsidR="00676C32" w:rsidRPr="00E227E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В случае, если денежные средства в полном объеме не будут перечислены в срок, установленный в абзаце первом настоящего пункта, то заявка такого многоквартирного дома в части выполнения дополнительного перечня работ по благоустройству территории выполнению не подлежит.</w:t>
      </w:r>
    </w:p>
    <w:p w:rsidR="00676C32" w:rsidRPr="00E227EF" w:rsidRDefault="00676C32" w:rsidP="00676C32">
      <w:pPr>
        <w:pStyle w:val="21"/>
        <w:shd w:val="clear" w:color="auto" w:fill="auto"/>
        <w:spacing w:after="11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 Перечень дворовых территорий, подлежащих благоустройству в рамках Программы, подлежит корректировке с включением следующих по очередности дворовых территорий, прошедших отбор в пределах лимитов бюджетных ассигнований, предусмотренных Программой. В таком случае заинтересованные лица, дворовые территории которых были включены в Программу в связи с корректировкой и их заявка предусматривает выполнение работ из дополнительного перечня, обязуются перечислить денежные средства в порядке и на усл</w:t>
      </w:r>
      <w:r w:rsidR="003F304F" w:rsidRPr="00E227EF">
        <w:rPr>
          <w:rFonts w:ascii="Times New Roman" w:hAnsi="Times New Roman" w:cs="Times New Roman"/>
          <w:sz w:val="24"/>
          <w:szCs w:val="24"/>
        </w:rPr>
        <w:t>овиях, определенных соглашением;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4" w:line="350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Денежные средства считаются поступившими в доход бюджета Клюквинского сельсовета Курского района Курской области с момента их зачислени</w:t>
      </w:r>
      <w:r w:rsidR="003F304F" w:rsidRPr="00E227EF">
        <w:rPr>
          <w:rFonts w:ascii="Times New Roman" w:hAnsi="Times New Roman" w:cs="Times New Roman"/>
          <w:sz w:val="24"/>
          <w:szCs w:val="24"/>
        </w:rPr>
        <w:t>я на лицевой счет Администрации;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59" w:line="346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На сумму планируемых поступлений увеличиваются бюджетные ассигнования Администрации как главному распорядителю бюджетных средств с последующим доведением в установленном порядке лимитов бюджетных обязательств для осуществления целевых расхо</w:t>
      </w:r>
      <w:r w:rsidR="003F304F" w:rsidRPr="00E227EF">
        <w:rPr>
          <w:rFonts w:ascii="Times New Roman" w:hAnsi="Times New Roman" w:cs="Times New Roman"/>
          <w:sz w:val="24"/>
          <w:szCs w:val="24"/>
        </w:rPr>
        <w:t>дов, предусмотренных Программой;</w:t>
      </w:r>
    </w:p>
    <w:p w:rsidR="00676C32" w:rsidRPr="00E227E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line="298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Администрация осуществляет учет поступающих от заинтересованных лиц денежных средств в разрезе многоквартирных домов, дворовые территории к</w:t>
      </w:r>
      <w:r w:rsidR="003F304F" w:rsidRPr="00E227E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E227E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8</w:t>
      </w:r>
      <w:r w:rsidR="00676C32" w:rsidRPr="00E227EF">
        <w:rPr>
          <w:rFonts w:ascii="Times New Roman" w:hAnsi="Times New Roman" w:cs="Times New Roman"/>
          <w:sz w:val="24"/>
          <w:szCs w:val="24"/>
        </w:rPr>
        <w:t xml:space="preserve">. Администрация обеспечивает ежемесячное опубликование на официальном сайте Администрации Клюквинского сельсовета Курского района Курской области в </w:t>
      </w:r>
      <w:r w:rsidR="00676C32" w:rsidRPr="00E227EF">
        <w:rPr>
          <w:rFonts w:ascii="Times New Roman" w:hAnsi="Times New Roman" w:cs="Times New Roman"/>
          <w:sz w:val="24"/>
          <w:szCs w:val="24"/>
        </w:rPr>
        <w:lastRenderedPageBreak/>
        <w:t>информационно-телекоммуникационной сети «Интернет» данных о поступивших от заинтересованных лиц денежных средствах в разрезе многоквартирных домов, дворовые территории к</w:t>
      </w:r>
      <w:r w:rsidRPr="00E227E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E227E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9</w:t>
      </w:r>
      <w:r w:rsidR="00676C32" w:rsidRPr="00E227EF">
        <w:rPr>
          <w:rFonts w:ascii="Times New Roman" w:hAnsi="Times New Roman" w:cs="Times New Roman"/>
          <w:sz w:val="24"/>
          <w:szCs w:val="24"/>
        </w:rPr>
        <w:t>.Администрация ежемесячно обеспечивает направление данных о поступивших от заинтересованных лиц денежных средствах в разрезе многоквартирных домов, дворовые территории которых подлежат благоустройству, в адрес обще</w:t>
      </w:r>
      <w:r w:rsidRPr="00E227EF">
        <w:rPr>
          <w:rFonts w:ascii="Times New Roman" w:hAnsi="Times New Roman" w:cs="Times New Roman"/>
          <w:sz w:val="24"/>
          <w:szCs w:val="24"/>
        </w:rPr>
        <w:t>ственной муниципальной комиссии;</w:t>
      </w:r>
    </w:p>
    <w:p w:rsidR="00676C32" w:rsidRPr="00E227EF" w:rsidRDefault="003F304F" w:rsidP="00676C32">
      <w:pPr>
        <w:pStyle w:val="21"/>
        <w:shd w:val="clear" w:color="auto" w:fill="auto"/>
        <w:tabs>
          <w:tab w:val="left" w:pos="1238"/>
        </w:tabs>
        <w:spacing w:after="176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 10</w:t>
      </w:r>
      <w:r w:rsidR="00676C32" w:rsidRPr="00E227EF">
        <w:rPr>
          <w:rFonts w:ascii="Times New Roman" w:hAnsi="Times New Roman" w:cs="Times New Roman"/>
          <w:sz w:val="24"/>
          <w:szCs w:val="24"/>
        </w:rPr>
        <w:t>. Расходование аккумулированных денежных средств заинтересованных лиц осуществляется Администрацией на финансирование дополнительного перечня работ по благоустройству дворовых территорий в соответствии с утвержденным дизайн-проектом благоустройства дворовых территорий, утвержденного общественной муниципальной комиссией и согласованного с пред</w:t>
      </w:r>
      <w:r w:rsidRPr="00E227EF">
        <w:rPr>
          <w:rFonts w:ascii="Times New Roman" w:hAnsi="Times New Roman" w:cs="Times New Roman"/>
          <w:sz w:val="24"/>
          <w:szCs w:val="24"/>
        </w:rPr>
        <w:t>ставителем заинтересованных лиц;</w:t>
      </w:r>
    </w:p>
    <w:p w:rsidR="00676C32" w:rsidRPr="00E227EF" w:rsidRDefault="003F304F" w:rsidP="00676C32">
      <w:pPr>
        <w:pStyle w:val="21"/>
        <w:shd w:val="clear" w:color="auto" w:fill="auto"/>
        <w:spacing w:after="180"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11</w:t>
      </w:r>
      <w:r w:rsidR="00676C32" w:rsidRPr="00E227EF">
        <w:rPr>
          <w:rFonts w:ascii="Times New Roman" w:hAnsi="Times New Roman" w:cs="Times New Roman"/>
          <w:sz w:val="24"/>
          <w:szCs w:val="24"/>
        </w:rPr>
        <w:t>.Расходование денежных средств осуществляется путем принятия и оплаты обязательств в соответствии с бюджетным законодательством и иными нормативными правовыми актами, регулир</w:t>
      </w:r>
      <w:r w:rsidRPr="00E227EF">
        <w:rPr>
          <w:rFonts w:ascii="Times New Roman" w:hAnsi="Times New Roman" w:cs="Times New Roman"/>
          <w:sz w:val="24"/>
          <w:szCs w:val="24"/>
        </w:rPr>
        <w:t>ующими бюджетные правоотношения;</w:t>
      </w:r>
    </w:p>
    <w:p w:rsidR="00676C32" w:rsidRPr="00E227EF" w:rsidRDefault="00676C32" w:rsidP="00676C32">
      <w:pPr>
        <w:pStyle w:val="21"/>
        <w:shd w:val="clear" w:color="auto" w:fill="auto"/>
        <w:tabs>
          <w:tab w:val="left" w:pos="1243"/>
        </w:tabs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1</w:t>
      </w:r>
      <w:r w:rsidR="003F304F" w:rsidRPr="00E227EF">
        <w:rPr>
          <w:rFonts w:ascii="Times New Roman" w:hAnsi="Times New Roman" w:cs="Times New Roman"/>
          <w:sz w:val="24"/>
          <w:szCs w:val="24"/>
        </w:rPr>
        <w:t>2</w:t>
      </w:r>
      <w:r w:rsidRPr="00E227EF">
        <w:rPr>
          <w:rFonts w:ascii="Times New Roman" w:hAnsi="Times New Roman" w:cs="Times New Roman"/>
          <w:sz w:val="24"/>
          <w:szCs w:val="24"/>
        </w:rPr>
        <w:t xml:space="preserve">.Контроль за целевым расходованием аккумулированных денежных средств заинтересованных лиц осуществляется </w:t>
      </w:r>
      <w:r w:rsidR="0024090C" w:rsidRPr="00E227EF">
        <w:rPr>
          <w:rFonts w:ascii="Times New Roman" w:hAnsi="Times New Roman" w:cs="Times New Roman"/>
          <w:sz w:val="24"/>
          <w:szCs w:val="24"/>
        </w:rPr>
        <w:t>Администрацией</w:t>
      </w:r>
      <w:r w:rsidRPr="00E227EF">
        <w:rPr>
          <w:rFonts w:ascii="Times New Roman" w:hAnsi="Times New Roman" w:cs="Times New Roman"/>
          <w:sz w:val="24"/>
          <w:szCs w:val="24"/>
        </w:rPr>
        <w:t xml:space="preserve"> в соответствии с бюджетным законодательством.</w:t>
      </w: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E227E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E227E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E227E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E227E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E227E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E227E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E227E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Приложение №14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 муниципальной программе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E227E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E227E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E227EF">
        <w:rPr>
          <w:b w:val="0"/>
          <w:sz w:val="24"/>
          <w:szCs w:val="24"/>
        </w:rPr>
        <w:t>Курской области</w:t>
      </w:r>
      <w:r w:rsidR="00676C32" w:rsidRPr="00E227EF">
        <w:rPr>
          <w:b w:val="0"/>
          <w:sz w:val="24"/>
          <w:szCs w:val="24"/>
        </w:rPr>
        <w:t>»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Порядок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 xml:space="preserve">разработки, обсуждения с заинтересованными лицами и утверждения дизайн - </w:t>
      </w:r>
      <w:r w:rsidR="00DF5F6B" w:rsidRPr="00E227EF">
        <w:rPr>
          <w:rFonts w:ascii="Times New Roman" w:hAnsi="Times New Roman" w:cs="Times New Roman"/>
          <w:b/>
          <w:sz w:val="26"/>
          <w:szCs w:val="26"/>
        </w:rPr>
        <w:t>проекта благоустройства дворовых</w:t>
      </w:r>
      <w:r w:rsidRPr="00E227EF">
        <w:rPr>
          <w:rFonts w:ascii="Times New Roman" w:hAnsi="Times New Roman" w:cs="Times New Roman"/>
          <w:b/>
          <w:sz w:val="26"/>
          <w:szCs w:val="26"/>
        </w:rPr>
        <w:t xml:space="preserve"> территори</w:t>
      </w:r>
      <w:r w:rsidR="00DF5F6B" w:rsidRPr="00E227EF">
        <w:rPr>
          <w:rFonts w:ascii="Times New Roman" w:hAnsi="Times New Roman" w:cs="Times New Roman"/>
          <w:b/>
          <w:sz w:val="26"/>
          <w:szCs w:val="26"/>
        </w:rPr>
        <w:t>й</w:t>
      </w:r>
      <w:r w:rsidRPr="00E227EF">
        <w:rPr>
          <w:rFonts w:ascii="Times New Roman" w:hAnsi="Times New Roman" w:cs="Times New Roman"/>
          <w:b/>
          <w:sz w:val="26"/>
          <w:szCs w:val="26"/>
        </w:rPr>
        <w:t>,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7EF">
        <w:rPr>
          <w:rFonts w:ascii="Times New Roman" w:hAnsi="Times New Roman" w:cs="Times New Roman"/>
          <w:b/>
          <w:sz w:val="26"/>
          <w:szCs w:val="26"/>
        </w:rPr>
        <w:t>включенных в муниципальную прогр</w:t>
      </w:r>
      <w:r w:rsidR="00A12608" w:rsidRPr="00E227EF">
        <w:rPr>
          <w:rFonts w:ascii="Times New Roman" w:hAnsi="Times New Roman" w:cs="Times New Roman"/>
          <w:b/>
          <w:sz w:val="26"/>
          <w:szCs w:val="26"/>
        </w:rPr>
        <w:t>амму на 2018-2024</w:t>
      </w:r>
      <w:r w:rsidRPr="00E227EF">
        <w:rPr>
          <w:rFonts w:ascii="Times New Roman" w:hAnsi="Times New Roman" w:cs="Times New Roman"/>
          <w:b/>
          <w:sz w:val="26"/>
          <w:szCs w:val="26"/>
        </w:rPr>
        <w:t xml:space="preserve"> годы</w:t>
      </w:r>
      <w:r w:rsidR="003F304F" w:rsidRPr="00E227EF">
        <w:rPr>
          <w:rFonts w:ascii="Times New Roman" w:hAnsi="Times New Roman" w:cs="Times New Roman"/>
          <w:b/>
          <w:sz w:val="26"/>
          <w:szCs w:val="26"/>
        </w:rPr>
        <w:t>.</w:t>
      </w: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E227E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1. Настоящий порядок устанавливает процедуру разработки, обсуждения с заинтересованными лицами и утверждения дизайн-п</w:t>
      </w:r>
      <w:r w:rsidR="00DF5F6B" w:rsidRPr="00E227EF">
        <w:rPr>
          <w:rFonts w:ascii="Times New Roman" w:hAnsi="Times New Roman" w:cs="Times New Roman"/>
          <w:sz w:val="24"/>
          <w:szCs w:val="24"/>
        </w:rPr>
        <w:t>роектов благоустройства дворовых территорий</w:t>
      </w:r>
      <w:r w:rsidRPr="00E227EF">
        <w:rPr>
          <w:rFonts w:ascii="Times New Roman" w:hAnsi="Times New Roman" w:cs="Times New Roman"/>
          <w:sz w:val="24"/>
          <w:szCs w:val="24"/>
        </w:rPr>
        <w:t>, включаемых в муниципальную программу формирования современной городской среды на территории Клюквинского сельсовета Курского района Курской области (далее - Порядок).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2. Для целей Порядка применяются следующие понятия:</w:t>
      </w:r>
    </w:p>
    <w:p w:rsidR="00676C32" w:rsidRPr="00E227EF" w:rsidRDefault="00676C32" w:rsidP="00676C32">
      <w:pPr>
        <w:pStyle w:val="ad"/>
        <w:spacing w:before="0" w:beforeAutospacing="0" w:after="0" w:afterAutospacing="0"/>
        <w:ind w:firstLine="709"/>
        <w:jc w:val="both"/>
      </w:pPr>
      <w:r w:rsidRPr="00E227EF">
        <w:t>2.1. Дворовая территория - совокупность территорий, прилегающих к многоквартирным домам, с расположенными на них объектами, предназначенными для обслуживания и эксплуатации таких домов, и элементами благоустройства этих территорий, в том числе парковками (парковочными местами), тротуарами и автомобильными дорогами, включая автомобильные дороги, образующие проезды к территориям, прилегающим к многоквартирным домам;</w:t>
      </w:r>
    </w:p>
    <w:p w:rsidR="00676C32" w:rsidRPr="00E227E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2.2.Заинтересованные лица - 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Разработка дизайн - проекта обеспечивается Администрацией Клюквинского сельсовета Курского района(далее - уполномоченные</w:t>
      </w:r>
      <w:r w:rsidRPr="00E227EF">
        <w:rPr>
          <w:rFonts w:ascii="Times New Roman" w:hAnsi="Times New Roman" w:cs="Times New Roman"/>
          <w:sz w:val="24"/>
          <w:szCs w:val="24"/>
        </w:rPr>
        <w:t xml:space="preserve"> органы).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4. Дизайн-проект разрабатывается в отношении дворовых территорий, прошедших отбор, исходя из даты представления предложений заинтересованных лиц в пределах выделенных лимитов бюджетных ассигнований. 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случае совместной заявки заинтересованных лиц, проживающих в многоквартирных домах, имеющих общую дворовую территорию, дизайн - проект разрабатывается на общую дворовую территорию.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4. В дизайн - проект включается текстовое и визуальное описание проекта благоустройства, в том числе концепция проекта и перечень (в том числе визуализированный) элементов благоустройства, предполагаемых к размещению на соответствующей территории.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 xml:space="preserve">Содержание дизайн-проекта зависит от вида и состава планируемых работ. Дизайн-проект может быть подготовлен в виде проектно-сметной документации или в упрощенном виде - изображение дворовой территории на 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работ, с описанием работ и мероприятий, предлагаемых к выполнению, со сметным расчетом стоимости работ исходя из единичных расценок.  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5. Разработка дизайн-проекта осуществляется с учетом местных нормативов градостроительного проектирования Клюквинского сельсовета Курского района Курской области.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 Разработка дизайн - проекта включает следующие стадии: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lastRenderedPageBreak/>
        <w:t>6.1. Осмотр дворовой территории, предлагаемой к благоустройству, совместно с представителем заинтересованных лиц;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6.2. Разработка дизайн - проекта;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6.3. Согласование дизайн-проекта благоустройства дворовой территории с представителем заинтересованных лиц;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6.4. Утверждение дизайн-проекта общественной муниципальной комиссией.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7. Представитель заинтересованных лиц обязан рассмотреть представленный дизайн-проект в срок не превышающий трех календарных дней с момента его получения и представить в Администрацию</w:t>
      </w:r>
      <w:r w:rsidR="00AC5011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Клюквинского сельсовета Курского района</w:t>
      </w:r>
      <w:r w:rsidR="00AC5011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согласованный дизайн-проект или мотивированные замечания.</w:t>
      </w:r>
    </w:p>
    <w:p w:rsidR="00676C32" w:rsidRPr="00E227E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7EF">
        <w:rPr>
          <w:rFonts w:ascii="Times New Roman" w:hAnsi="Times New Roman" w:cs="Times New Roman"/>
          <w:sz w:val="24"/>
          <w:szCs w:val="24"/>
        </w:rPr>
        <w:t>В случае не урегулирования замечаний, Администрация Клюквинского сельсовета Курского района</w:t>
      </w:r>
      <w:r w:rsidR="00AC5011" w:rsidRPr="00E227EF">
        <w:rPr>
          <w:rFonts w:ascii="Times New Roman" w:hAnsi="Times New Roman" w:cs="Times New Roman"/>
          <w:sz w:val="24"/>
          <w:szCs w:val="24"/>
        </w:rPr>
        <w:t xml:space="preserve"> </w:t>
      </w:r>
      <w:r w:rsidRPr="00E227EF">
        <w:rPr>
          <w:rFonts w:ascii="Times New Roman" w:hAnsi="Times New Roman" w:cs="Times New Roman"/>
          <w:sz w:val="24"/>
          <w:szCs w:val="24"/>
        </w:rPr>
        <w:t>передает дизайн-проект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дизайн-проекту.</w:t>
      </w:r>
    </w:p>
    <w:p w:rsidR="00676C32" w:rsidRPr="00E227EF" w:rsidRDefault="00676C32" w:rsidP="00676C32">
      <w:pPr>
        <w:pStyle w:val="aa"/>
        <w:numPr>
          <w:ilvl w:val="0"/>
          <w:numId w:val="20"/>
        </w:num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227EF">
        <w:rPr>
          <w:rFonts w:ascii="Times New Roman" w:hAnsi="Times New Roman" w:cs="Times New Roman"/>
          <w:sz w:val="24"/>
          <w:szCs w:val="24"/>
          <w:lang w:eastAsia="ru-RU"/>
        </w:rPr>
        <w:t>Дизайн - проект утверждается общественной муниципальной комиссией, решение об утверждении оформляется в виде протокола заседания комиссии.</w:t>
      </w: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E227EF" w:rsidRDefault="000049EC" w:rsidP="000049EC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6C32" w:rsidRPr="00E227E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82C22" w:rsidRPr="00E227EF" w:rsidRDefault="00E82C2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sectPr w:rsidR="00E82C22" w:rsidRPr="00E227EF" w:rsidSect="009A366C">
      <w:pgSz w:w="11906" w:h="16838"/>
      <w:pgMar w:top="709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D29AA" w:rsidRDefault="000D29AA" w:rsidP="00C22909">
      <w:pPr>
        <w:spacing w:after="0" w:line="240" w:lineRule="auto"/>
      </w:pPr>
      <w:r>
        <w:separator/>
      </w:r>
    </w:p>
  </w:endnote>
  <w:endnote w:type="continuationSeparator" w:id="1">
    <w:p w:rsidR="000D29AA" w:rsidRDefault="000D29AA" w:rsidP="00C2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D29AA" w:rsidRDefault="000D29AA" w:rsidP="00C22909">
      <w:pPr>
        <w:spacing w:after="0" w:line="240" w:lineRule="auto"/>
      </w:pPr>
      <w:r>
        <w:separator/>
      </w:r>
    </w:p>
  </w:footnote>
  <w:footnote w:type="continuationSeparator" w:id="1">
    <w:p w:rsidR="000D29AA" w:rsidRDefault="000D29AA" w:rsidP="00C2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CBA" w:rsidRDefault="000F3BDC">
    <w:pPr>
      <w:pStyle w:val="a4"/>
      <w:jc w:val="right"/>
    </w:pPr>
    <w:r>
      <w:rPr>
        <w:noProof/>
      </w:rPr>
      <w:fldChar w:fldCharType="begin"/>
    </w:r>
    <w:r w:rsidR="00966CBA">
      <w:rPr>
        <w:noProof/>
      </w:rPr>
      <w:instrText>PAGE   \* MERGEFORMAT</w:instrText>
    </w:r>
    <w:r>
      <w:rPr>
        <w:noProof/>
      </w:rPr>
      <w:fldChar w:fldCharType="separate"/>
    </w:r>
    <w:r w:rsidR="00BF5C7E">
      <w:rPr>
        <w:noProof/>
      </w:rPr>
      <w:t>2</w:t>
    </w:r>
    <w:r>
      <w:rPr>
        <w:noProof/>
      </w:rPr>
      <w:fldChar w:fldCharType="end"/>
    </w:r>
  </w:p>
  <w:p w:rsidR="00966CBA" w:rsidRDefault="00966CBA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70933"/>
    </w:sdtPr>
    <w:sdtContent>
      <w:p w:rsidR="00966CBA" w:rsidRDefault="000F3BDC">
        <w:pPr>
          <w:pStyle w:val="a4"/>
          <w:jc w:val="right"/>
        </w:pPr>
        <w:r>
          <w:rPr>
            <w:noProof/>
          </w:rPr>
          <w:fldChar w:fldCharType="begin"/>
        </w:r>
        <w:r w:rsidR="00966CBA"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BF5C7E">
          <w:rPr>
            <w:noProof/>
          </w:rPr>
          <w:t>29</w:t>
        </w:r>
        <w:r>
          <w:rPr>
            <w:noProof/>
          </w:rPr>
          <w:fldChar w:fldCharType="end"/>
        </w:r>
      </w:p>
    </w:sdtContent>
  </w:sdt>
  <w:p w:rsidR="00966CBA" w:rsidRDefault="00966CBA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4"/>
    <w:multiLevelType w:val="multilevel"/>
    <w:tmpl w:val="00000004"/>
    <w:name w:val="WW8Num4"/>
    <w:lvl w:ilvl="0">
      <w:start w:val="1"/>
      <w:numFmt w:val="bullet"/>
      <w:lvlText w:val="в"/>
      <w:lvlJc w:val="left"/>
      <w:pPr>
        <w:tabs>
          <w:tab w:val="num" w:pos="0"/>
        </w:tabs>
        <w:ind w:left="0" w:firstLine="0"/>
      </w:pPr>
      <w:rPr>
        <w:rFonts w:ascii="StarSymbol" w:hAnsi="StarSymbol"/>
      </w:rPr>
    </w:lvl>
    <w:lvl w:ilvl="1">
      <w:start w:val="4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2">
    <w:nsid w:val="04556483"/>
    <w:multiLevelType w:val="multilevel"/>
    <w:tmpl w:val="8BEA14C8"/>
    <w:lvl w:ilvl="0">
      <w:start w:val="1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5791E83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45446D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3F3D98"/>
    <w:multiLevelType w:val="multilevel"/>
    <w:tmpl w:val="468244A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6B3004C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entative="1">
      <w:start w:val="1"/>
      <w:numFmt w:val="decimal"/>
      <w:lvlText w:val="%2."/>
      <w:lvlJc w:val="left"/>
      <w:pPr>
        <w:tabs>
          <w:tab w:val="num" w:pos="1505"/>
        </w:tabs>
        <w:ind w:left="1505" w:hanging="360"/>
      </w:pPr>
    </w:lvl>
    <w:lvl w:ilvl="2" w:tentative="1">
      <w:start w:val="1"/>
      <w:numFmt w:val="decimal"/>
      <w:lvlText w:val="%3."/>
      <w:lvlJc w:val="left"/>
      <w:pPr>
        <w:tabs>
          <w:tab w:val="num" w:pos="2225"/>
        </w:tabs>
        <w:ind w:left="2225" w:hanging="360"/>
      </w:pPr>
    </w:lvl>
    <w:lvl w:ilvl="3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</w:lvl>
    <w:lvl w:ilvl="4" w:tentative="1">
      <w:start w:val="1"/>
      <w:numFmt w:val="decimal"/>
      <w:lvlText w:val="%5."/>
      <w:lvlJc w:val="left"/>
      <w:pPr>
        <w:tabs>
          <w:tab w:val="num" w:pos="3665"/>
        </w:tabs>
        <w:ind w:left="3665" w:hanging="360"/>
      </w:pPr>
    </w:lvl>
    <w:lvl w:ilvl="5" w:tentative="1">
      <w:start w:val="1"/>
      <w:numFmt w:val="decimal"/>
      <w:lvlText w:val="%6."/>
      <w:lvlJc w:val="left"/>
      <w:pPr>
        <w:tabs>
          <w:tab w:val="num" w:pos="4385"/>
        </w:tabs>
        <w:ind w:left="4385" w:hanging="360"/>
      </w:pPr>
    </w:lvl>
    <w:lvl w:ilvl="6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</w:lvl>
    <w:lvl w:ilvl="7" w:tentative="1">
      <w:start w:val="1"/>
      <w:numFmt w:val="decimal"/>
      <w:lvlText w:val="%8."/>
      <w:lvlJc w:val="left"/>
      <w:pPr>
        <w:tabs>
          <w:tab w:val="num" w:pos="5825"/>
        </w:tabs>
        <w:ind w:left="5825" w:hanging="360"/>
      </w:pPr>
    </w:lvl>
    <w:lvl w:ilvl="8" w:tentative="1">
      <w:start w:val="1"/>
      <w:numFmt w:val="decimal"/>
      <w:lvlText w:val="%9."/>
      <w:lvlJc w:val="left"/>
      <w:pPr>
        <w:tabs>
          <w:tab w:val="num" w:pos="6545"/>
        </w:tabs>
        <w:ind w:left="6545" w:hanging="360"/>
      </w:pPr>
    </w:lvl>
  </w:abstractNum>
  <w:abstractNum w:abstractNumId="7">
    <w:nsid w:val="180F3230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4D41DF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D3384C"/>
    <w:multiLevelType w:val="hybridMultilevel"/>
    <w:tmpl w:val="6510A86C"/>
    <w:lvl w:ilvl="0" w:tplc="8CA4EA3A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2EC61ED"/>
    <w:multiLevelType w:val="hybridMultilevel"/>
    <w:tmpl w:val="0452200E"/>
    <w:lvl w:ilvl="0" w:tplc="1F08B67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23E94BB1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E22F8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565D73"/>
    <w:multiLevelType w:val="hybridMultilevel"/>
    <w:tmpl w:val="42169C3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2ADE38DA"/>
    <w:multiLevelType w:val="hybridMultilevel"/>
    <w:tmpl w:val="25523DE6"/>
    <w:lvl w:ilvl="0" w:tplc="C8B441F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E535BE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E46D8E"/>
    <w:multiLevelType w:val="multilevel"/>
    <w:tmpl w:val="F2203DB6"/>
    <w:lvl w:ilvl="0">
      <w:start w:val="1"/>
      <w:numFmt w:val="decimal"/>
      <w:lvlText w:val="%1."/>
      <w:lvlJc w:val="left"/>
      <w:pPr>
        <w:ind w:left="1005" w:hanging="46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92" w:hanging="1800"/>
      </w:pPr>
      <w:rPr>
        <w:rFonts w:hint="default"/>
      </w:rPr>
    </w:lvl>
  </w:abstractNum>
  <w:abstractNum w:abstractNumId="17">
    <w:nsid w:val="404D7E34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FE0912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5535E8"/>
    <w:multiLevelType w:val="multilevel"/>
    <w:tmpl w:val="58BEF5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9195FDC"/>
    <w:multiLevelType w:val="multilevel"/>
    <w:tmpl w:val="EAE626AA"/>
    <w:lvl w:ilvl="0">
      <w:start w:val="1"/>
      <w:numFmt w:val="decimal"/>
      <w:lvlText w:val="%1."/>
      <w:lvlJc w:val="left"/>
      <w:pPr>
        <w:tabs>
          <w:tab w:val="num" w:pos="1980"/>
        </w:tabs>
        <w:ind w:left="1980" w:hanging="360"/>
      </w:pPr>
      <w:rPr>
        <w:rFonts w:hint="default"/>
        <w:b w:val="0"/>
      </w:rPr>
    </w:lvl>
    <w:lvl w:ilvl="1">
      <w:start w:val="3"/>
      <w:numFmt w:val="decimal"/>
      <w:isLgl/>
      <w:lvlText w:val="%1.%2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780"/>
        </w:tabs>
        <w:ind w:left="3780" w:hanging="2160"/>
      </w:pPr>
      <w:rPr>
        <w:rFonts w:hint="default"/>
      </w:rPr>
    </w:lvl>
  </w:abstractNum>
  <w:abstractNum w:abstractNumId="21">
    <w:nsid w:val="5A497B4D"/>
    <w:multiLevelType w:val="multilevel"/>
    <w:tmpl w:val="3BCC54C2"/>
    <w:lvl w:ilvl="0">
      <w:start w:val="4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A7B5FBA"/>
    <w:multiLevelType w:val="multilevel"/>
    <w:tmpl w:val="5B262956"/>
    <w:lvl w:ilvl="0">
      <w:start w:val="1"/>
      <w:numFmt w:val="decimal"/>
      <w:lvlText w:val="%1."/>
      <w:lvlJc w:val="left"/>
      <w:pPr>
        <w:ind w:left="1072" w:hanging="504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 w:val="0"/>
        <w:color w:val="auto"/>
        <w:sz w:val="26"/>
        <w:szCs w:val="26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3">
    <w:nsid w:val="5DA125A2"/>
    <w:multiLevelType w:val="hybridMultilevel"/>
    <w:tmpl w:val="CE064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5539C8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BB6C84"/>
    <w:multiLevelType w:val="hybridMultilevel"/>
    <w:tmpl w:val="9E20AA16"/>
    <w:lvl w:ilvl="0" w:tplc="7E74CB5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319039F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6C90876"/>
    <w:multiLevelType w:val="hybridMultilevel"/>
    <w:tmpl w:val="39DE8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0B2398"/>
    <w:multiLevelType w:val="multilevel"/>
    <w:tmpl w:val="5BFEA498"/>
    <w:lvl w:ilvl="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5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60" w:hanging="1800"/>
      </w:pPr>
      <w:rPr>
        <w:rFonts w:hint="default"/>
      </w:rPr>
    </w:lvl>
  </w:abstractNum>
  <w:abstractNum w:abstractNumId="29">
    <w:nsid w:val="6A3D7C3B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6927FA"/>
    <w:multiLevelType w:val="hybridMultilevel"/>
    <w:tmpl w:val="B3228D7C"/>
    <w:lvl w:ilvl="0" w:tplc="2F58B1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73043DB8"/>
    <w:multiLevelType w:val="hybridMultilevel"/>
    <w:tmpl w:val="C066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4279ED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694DA6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7F700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A90089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28"/>
  </w:num>
  <w:num w:numId="4">
    <w:abstractNumId w:val="15"/>
  </w:num>
  <w:num w:numId="5">
    <w:abstractNumId w:val="34"/>
  </w:num>
  <w:num w:numId="6">
    <w:abstractNumId w:val="29"/>
  </w:num>
  <w:num w:numId="7">
    <w:abstractNumId w:val="9"/>
  </w:num>
  <w:num w:numId="8">
    <w:abstractNumId w:val="31"/>
  </w:num>
  <w:num w:numId="9">
    <w:abstractNumId w:val="23"/>
  </w:num>
  <w:num w:numId="10">
    <w:abstractNumId w:val="24"/>
  </w:num>
  <w:num w:numId="11">
    <w:abstractNumId w:val="27"/>
  </w:num>
  <w:num w:numId="12">
    <w:abstractNumId w:val="18"/>
  </w:num>
  <w:num w:numId="13">
    <w:abstractNumId w:val="33"/>
  </w:num>
  <w:num w:numId="14">
    <w:abstractNumId w:val="12"/>
  </w:num>
  <w:num w:numId="15">
    <w:abstractNumId w:val="35"/>
  </w:num>
  <w:num w:numId="16">
    <w:abstractNumId w:val="22"/>
  </w:num>
  <w:num w:numId="17">
    <w:abstractNumId w:val="17"/>
  </w:num>
  <w:num w:numId="18">
    <w:abstractNumId w:val="13"/>
  </w:num>
  <w:num w:numId="19">
    <w:abstractNumId w:val="2"/>
  </w:num>
  <w:num w:numId="20">
    <w:abstractNumId w:val="21"/>
  </w:num>
  <w:num w:numId="21">
    <w:abstractNumId w:val="16"/>
  </w:num>
  <w:num w:numId="22">
    <w:abstractNumId w:val="26"/>
  </w:num>
  <w:num w:numId="23">
    <w:abstractNumId w:val="3"/>
  </w:num>
  <w:num w:numId="24">
    <w:abstractNumId w:val="32"/>
  </w:num>
  <w:num w:numId="25">
    <w:abstractNumId w:val="14"/>
  </w:num>
  <w:num w:numId="26">
    <w:abstractNumId w:val="25"/>
  </w:num>
  <w:num w:numId="27">
    <w:abstractNumId w:val="11"/>
  </w:num>
  <w:num w:numId="28">
    <w:abstractNumId w:val="8"/>
  </w:num>
  <w:num w:numId="29">
    <w:abstractNumId w:val="7"/>
  </w:num>
  <w:num w:numId="30">
    <w:abstractNumId w:val="4"/>
  </w:num>
  <w:num w:numId="31">
    <w:abstractNumId w:val="5"/>
  </w:num>
  <w:num w:numId="32">
    <w:abstractNumId w:val="19"/>
  </w:num>
  <w:num w:numId="33">
    <w:abstractNumId w:val="1"/>
  </w:num>
  <w:num w:numId="34">
    <w:abstractNumId w:val="6"/>
  </w:num>
  <w:num w:numId="35">
    <w:abstractNumId w:val="10"/>
  </w:num>
  <w:num w:numId="36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B7E00"/>
    <w:rsid w:val="00001389"/>
    <w:rsid w:val="00002F42"/>
    <w:rsid w:val="000033ED"/>
    <w:rsid w:val="000049EC"/>
    <w:rsid w:val="00004A74"/>
    <w:rsid w:val="0000535C"/>
    <w:rsid w:val="00006DFA"/>
    <w:rsid w:val="00007EA2"/>
    <w:rsid w:val="000132B1"/>
    <w:rsid w:val="00015ED0"/>
    <w:rsid w:val="00026C1D"/>
    <w:rsid w:val="000350D4"/>
    <w:rsid w:val="000351E6"/>
    <w:rsid w:val="00035DEB"/>
    <w:rsid w:val="00036C8F"/>
    <w:rsid w:val="00037FC7"/>
    <w:rsid w:val="000402D2"/>
    <w:rsid w:val="000405AA"/>
    <w:rsid w:val="00040B1B"/>
    <w:rsid w:val="00040CF3"/>
    <w:rsid w:val="00041223"/>
    <w:rsid w:val="00042D18"/>
    <w:rsid w:val="00050871"/>
    <w:rsid w:val="00051900"/>
    <w:rsid w:val="00052E95"/>
    <w:rsid w:val="00056293"/>
    <w:rsid w:val="0006229D"/>
    <w:rsid w:val="000652BC"/>
    <w:rsid w:val="00067218"/>
    <w:rsid w:val="000735F3"/>
    <w:rsid w:val="00073C21"/>
    <w:rsid w:val="0007429E"/>
    <w:rsid w:val="00074469"/>
    <w:rsid w:val="00074AB4"/>
    <w:rsid w:val="000779F6"/>
    <w:rsid w:val="000825C8"/>
    <w:rsid w:val="000826D8"/>
    <w:rsid w:val="00082F53"/>
    <w:rsid w:val="00084AF7"/>
    <w:rsid w:val="000912EB"/>
    <w:rsid w:val="00091396"/>
    <w:rsid w:val="0009259D"/>
    <w:rsid w:val="00094E6E"/>
    <w:rsid w:val="00096455"/>
    <w:rsid w:val="000965F5"/>
    <w:rsid w:val="00097271"/>
    <w:rsid w:val="000A66D2"/>
    <w:rsid w:val="000A7F5D"/>
    <w:rsid w:val="000B4005"/>
    <w:rsid w:val="000B5B7E"/>
    <w:rsid w:val="000C11CF"/>
    <w:rsid w:val="000C6254"/>
    <w:rsid w:val="000D29AA"/>
    <w:rsid w:val="000E0B44"/>
    <w:rsid w:val="000E20D2"/>
    <w:rsid w:val="000F3BDC"/>
    <w:rsid w:val="001034CC"/>
    <w:rsid w:val="00105782"/>
    <w:rsid w:val="00105C57"/>
    <w:rsid w:val="00105F99"/>
    <w:rsid w:val="00111247"/>
    <w:rsid w:val="00112BF9"/>
    <w:rsid w:val="00136EB6"/>
    <w:rsid w:val="00142201"/>
    <w:rsid w:val="001524F2"/>
    <w:rsid w:val="00153FA2"/>
    <w:rsid w:val="00156EF9"/>
    <w:rsid w:val="00156F05"/>
    <w:rsid w:val="00156FBC"/>
    <w:rsid w:val="00157A37"/>
    <w:rsid w:val="00171E44"/>
    <w:rsid w:val="001729AD"/>
    <w:rsid w:val="0017600F"/>
    <w:rsid w:val="00176F8F"/>
    <w:rsid w:val="00177074"/>
    <w:rsid w:val="00177558"/>
    <w:rsid w:val="00177655"/>
    <w:rsid w:val="00181DA0"/>
    <w:rsid w:val="00183F8D"/>
    <w:rsid w:val="0018494F"/>
    <w:rsid w:val="001854D2"/>
    <w:rsid w:val="00187E03"/>
    <w:rsid w:val="0019251B"/>
    <w:rsid w:val="00192FA5"/>
    <w:rsid w:val="0019703A"/>
    <w:rsid w:val="001A704E"/>
    <w:rsid w:val="001A7D6F"/>
    <w:rsid w:val="001B0E79"/>
    <w:rsid w:val="001B232A"/>
    <w:rsid w:val="001B3CBF"/>
    <w:rsid w:val="001B45F8"/>
    <w:rsid w:val="001B6459"/>
    <w:rsid w:val="001B6991"/>
    <w:rsid w:val="001B6B02"/>
    <w:rsid w:val="001B7A31"/>
    <w:rsid w:val="001C1F74"/>
    <w:rsid w:val="001C4DD1"/>
    <w:rsid w:val="001D15B1"/>
    <w:rsid w:val="001D2EFF"/>
    <w:rsid w:val="001E0E7D"/>
    <w:rsid w:val="001E124F"/>
    <w:rsid w:val="001E4493"/>
    <w:rsid w:val="001E5037"/>
    <w:rsid w:val="001E62BB"/>
    <w:rsid w:val="001E765B"/>
    <w:rsid w:val="001F087C"/>
    <w:rsid w:val="001F1A45"/>
    <w:rsid w:val="001F4913"/>
    <w:rsid w:val="001F5DBD"/>
    <w:rsid w:val="001F677D"/>
    <w:rsid w:val="001F67B2"/>
    <w:rsid w:val="00200A6F"/>
    <w:rsid w:val="002079F5"/>
    <w:rsid w:val="00210EC2"/>
    <w:rsid w:val="002111D9"/>
    <w:rsid w:val="0021162E"/>
    <w:rsid w:val="002150F5"/>
    <w:rsid w:val="002161E0"/>
    <w:rsid w:val="002235A0"/>
    <w:rsid w:val="0023445C"/>
    <w:rsid w:val="0023553D"/>
    <w:rsid w:val="00237610"/>
    <w:rsid w:val="0024090C"/>
    <w:rsid w:val="00245445"/>
    <w:rsid w:val="002503F6"/>
    <w:rsid w:val="00254188"/>
    <w:rsid w:val="002544C8"/>
    <w:rsid w:val="0026001B"/>
    <w:rsid w:val="00260BFC"/>
    <w:rsid w:val="00262599"/>
    <w:rsid w:val="00266D29"/>
    <w:rsid w:val="00273601"/>
    <w:rsid w:val="0027554C"/>
    <w:rsid w:val="00285003"/>
    <w:rsid w:val="002900E3"/>
    <w:rsid w:val="00291C93"/>
    <w:rsid w:val="0029631B"/>
    <w:rsid w:val="00297DB0"/>
    <w:rsid w:val="002A3A42"/>
    <w:rsid w:val="002A5BB9"/>
    <w:rsid w:val="002B054B"/>
    <w:rsid w:val="002B08A1"/>
    <w:rsid w:val="002B5565"/>
    <w:rsid w:val="002B7E00"/>
    <w:rsid w:val="002C184D"/>
    <w:rsid w:val="002C2324"/>
    <w:rsid w:val="002C23AF"/>
    <w:rsid w:val="002C4B8F"/>
    <w:rsid w:val="002C5960"/>
    <w:rsid w:val="002C6912"/>
    <w:rsid w:val="002D545B"/>
    <w:rsid w:val="002D7109"/>
    <w:rsid w:val="002E069E"/>
    <w:rsid w:val="002E098C"/>
    <w:rsid w:val="002E3D63"/>
    <w:rsid w:val="002E5D7C"/>
    <w:rsid w:val="002E656F"/>
    <w:rsid w:val="002E77C0"/>
    <w:rsid w:val="002E7B7B"/>
    <w:rsid w:val="002F44D6"/>
    <w:rsid w:val="002F789F"/>
    <w:rsid w:val="0030078A"/>
    <w:rsid w:val="00303279"/>
    <w:rsid w:val="00304B42"/>
    <w:rsid w:val="00305DD5"/>
    <w:rsid w:val="003063A9"/>
    <w:rsid w:val="003069EF"/>
    <w:rsid w:val="00307D9E"/>
    <w:rsid w:val="00314C56"/>
    <w:rsid w:val="00314CB9"/>
    <w:rsid w:val="0032262C"/>
    <w:rsid w:val="00322B08"/>
    <w:rsid w:val="00325078"/>
    <w:rsid w:val="00326955"/>
    <w:rsid w:val="003310DF"/>
    <w:rsid w:val="00331C69"/>
    <w:rsid w:val="00334D8F"/>
    <w:rsid w:val="00341025"/>
    <w:rsid w:val="00342D27"/>
    <w:rsid w:val="00343053"/>
    <w:rsid w:val="00343293"/>
    <w:rsid w:val="00353710"/>
    <w:rsid w:val="0036074D"/>
    <w:rsid w:val="003640F7"/>
    <w:rsid w:val="00370B1D"/>
    <w:rsid w:val="003743D3"/>
    <w:rsid w:val="00382E62"/>
    <w:rsid w:val="003877C9"/>
    <w:rsid w:val="003909D8"/>
    <w:rsid w:val="00395703"/>
    <w:rsid w:val="00397620"/>
    <w:rsid w:val="003A3653"/>
    <w:rsid w:val="003A3976"/>
    <w:rsid w:val="003A47BE"/>
    <w:rsid w:val="003A5CC8"/>
    <w:rsid w:val="003A63A5"/>
    <w:rsid w:val="003B04A6"/>
    <w:rsid w:val="003B7F61"/>
    <w:rsid w:val="003C0591"/>
    <w:rsid w:val="003C292D"/>
    <w:rsid w:val="003D0BDE"/>
    <w:rsid w:val="003D190B"/>
    <w:rsid w:val="003D50A2"/>
    <w:rsid w:val="003D5B3A"/>
    <w:rsid w:val="003D5C28"/>
    <w:rsid w:val="003D5DFF"/>
    <w:rsid w:val="003E156C"/>
    <w:rsid w:val="003E1925"/>
    <w:rsid w:val="003E44A5"/>
    <w:rsid w:val="003E6930"/>
    <w:rsid w:val="003F22EA"/>
    <w:rsid w:val="003F304F"/>
    <w:rsid w:val="003F30C2"/>
    <w:rsid w:val="003F6E56"/>
    <w:rsid w:val="003F7B4D"/>
    <w:rsid w:val="00400B5C"/>
    <w:rsid w:val="00402D5C"/>
    <w:rsid w:val="00403CEB"/>
    <w:rsid w:val="0040557F"/>
    <w:rsid w:val="00413DB4"/>
    <w:rsid w:val="00414D7F"/>
    <w:rsid w:val="00416158"/>
    <w:rsid w:val="00422D1A"/>
    <w:rsid w:val="00423D78"/>
    <w:rsid w:val="00426275"/>
    <w:rsid w:val="004276B9"/>
    <w:rsid w:val="00432E67"/>
    <w:rsid w:val="00433FCF"/>
    <w:rsid w:val="004341C9"/>
    <w:rsid w:val="00441454"/>
    <w:rsid w:val="00444776"/>
    <w:rsid w:val="0045235E"/>
    <w:rsid w:val="00452CBD"/>
    <w:rsid w:val="00454B43"/>
    <w:rsid w:val="00460593"/>
    <w:rsid w:val="00461C54"/>
    <w:rsid w:val="004651D4"/>
    <w:rsid w:val="0046623D"/>
    <w:rsid w:val="004673A4"/>
    <w:rsid w:val="00467727"/>
    <w:rsid w:val="00467CDA"/>
    <w:rsid w:val="00472FF9"/>
    <w:rsid w:val="0047570F"/>
    <w:rsid w:val="00480A3A"/>
    <w:rsid w:val="00482BD0"/>
    <w:rsid w:val="00482C78"/>
    <w:rsid w:val="00485306"/>
    <w:rsid w:val="0048598A"/>
    <w:rsid w:val="00486533"/>
    <w:rsid w:val="00486F84"/>
    <w:rsid w:val="00490A47"/>
    <w:rsid w:val="00493589"/>
    <w:rsid w:val="004A06ED"/>
    <w:rsid w:val="004A1029"/>
    <w:rsid w:val="004A193D"/>
    <w:rsid w:val="004A3308"/>
    <w:rsid w:val="004A4EC6"/>
    <w:rsid w:val="004A65C9"/>
    <w:rsid w:val="004A7A2A"/>
    <w:rsid w:val="004A7EEE"/>
    <w:rsid w:val="004B2DD7"/>
    <w:rsid w:val="004B6B87"/>
    <w:rsid w:val="004C11FC"/>
    <w:rsid w:val="004C24E9"/>
    <w:rsid w:val="004C2E51"/>
    <w:rsid w:val="004C3F6C"/>
    <w:rsid w:val="004C7160"/>
    <w:rsid w:val="004D201B"/>
    <w:rsid w:val="004D6791"/>
    <w:rsid w:val="004E1C83"/>
    <w:rsid w:val="004E1FEB"/>
    <w:rsid w:val="004E4E3A"/>
    <w:rsid w:val="004F3CEF"/>
    <w:rsid w:val="00503789"/>
    <w:rsid w:val="00506C75"/>
    <w:rsid w:val="0050711D"/>
    <w:rsid w:val="00510D90"/>
    <w:rsid w:val="0051446F"/>
    <w:rsid w:val="00515D68"/>
    <w:rsid w:val="005203ED"/>
    <w:rsid w:val="005219BA"/>
    <w:rsid w:val="00530B46"/>
    <w:rsid w:val="00531592"/>
    <w:rsid w:val="0053281B"/>
    <w:rsid w:val="00534392"/>
    <w:rsid w:val="00535EA1"/>
    <w:rsid w:val="005368C3"/>
    <w:rsid w:val="00541E46"/>
    <w:rsid w:val="00551BB0"/>
    <w:rsid w:val="00555BB7"/>
    <w:rsid w:val="00561D4E"/>
    <w:rsid w:val="00566374"/>
    <w:rsid w:val="00572B2A"/>
    <w:rsid w:val="00580A5B"/>
    <w:rsid w:val="00580BBE"/>
    <w:rsid w:val="0058318A"/>
    <w:rsid w:val="005836E3"/>
    <w:rsid w:val="00584154"/>
    <w:rsid w:val="0059066A"/>
    <w:rsid w:val="005925AF"/>
    <w:rsid w:val="0059514F"/>
    <w:rsid w:val="00596F1D"/>
    <w:rsid w:val="005A25B2"/>
    <w:rsid w:val="005A362E"/>
    <w:rsid w:val="005A6E5A"/>
    <w:rsid w:val="005A72E8"/>
    <w:rsid w:val="005A7BBC"/>
    <w:rsid w:val="005A7FC7"/>
    <w:rsid w:val="005B0ECE"/>
    <w:rsid w:val="005B1DE0"/>
    <w:rsid w:val="005B2CC5"/>
    <w:rsid w:val="005B64A9"/>
    <w:rsid w:val="005C32F6"/>
    <w:rsid w:val="005C59C0"/>
    <w:rsid w:val="005C59ED"/>
    <w:rsid w:val="005C7767"/>
    <w:rsid w:val="005D0954"/>
    <w:rsid w:val="005D3F3E"/>
    <w:rsid w:val="005D5395"/>
    <w:rsid w:val="005D6C2A"/>
    <w:rsid w:val="005E076B"/>
    <w:rsid w:val="005E2342"/>
    <w:rsid w:val="005E51EB"/>
    <w:rsid w:val="005E5C82"/>
    <w:rsid w:val="005F0752"/>
    <w:rsid w:val="005F196B"/>
    <w:rsid w:val="005F2893"/>
    <w:rsid w:val="005F3E05"/>
    <w:rsid w:val="005F3E78"/>
    <w:rsid w:val="005F4595"/>
    <w:rsid w:val="005F6072"/>
    <w:rsid w:val="00604365"/>
    <w:rsid w:val="0060493E"/>
    <w:rsid w:val="00606439"/>
    <w:rsid w:val="00606E8A"/>
    <w:rsid w:val="00610C3C"/>
    <w:rsid w:val="006165D0"/>
    <w:rsid w:val="00617120"/>
    <w:rsid w:val="00621CD7"/>
    <w:rsid w:val="00622FBF"/>
    <w:rsid w:val="00625703"/>
    <w:rsid w:val="006259E1"/>
    <w:rsid w:val="00632208"/>
    <w:rsid w:val="00644DAB"/>
    <w:rsid w:val="00644EED"/>
    <w:rsid w:val="00645BE1"/>
    <w:rsid w:val="00651DA3"/>
    <w:rsid w:val="00664854"/>
    <w:rsid w:val="00666FF1"/>
    <w:rsid w:val="00667F45"/>
    <w:rsid w:val="00676C32"/>
    <w:rsid w:val="00680F65"/>
    <w:rsid w:val="006844F6"/>
    <w:rsid w:val="0068496E"/>
    <w:rsid w:val="0069125A"/>
    <w:rsid w:val="00691BBE"/>
    <w:rsid w:val="00691E6B"/>
    <w:rsid w:val="006A45A1"/>
    <w:rsid w:val="006A5BE1"/>
    <w:rsid w:val="006B1C7A"/>
    <w:rsid w:val="006B2C95"/>
    <w:rsid w:val="006B3D69"/>
    <w:rsid w:val="006B47ED"/>
    <w:rsid w:val="006B55F6"/>
    <w:rsid w:val="006B61C2"/>
    <w:rsid w:val="006B629D"/>
    <w:rsid w:val="006B71E4"/>
    <w:rsid w:val="006B7BFB"/>
    <w:rsid w:val="006C787D"/>
    <w:rsid w:val="006C7B9F"/>
    <w:rsid w:val="006D699B"/>
    <w:rsid w:val="006E57C2"/>
    <w:rsid w:val="006E7B25"/>
    <w:rsid w:val="006E7F4C"/>
    <w:rsid w:val="006F16E2"/>
    <w:rsid w:val="006F2B7F"/>
    <w:rsid w:val="006F466E"/>
    <w:rsid w:val="006F4B09"/>
    <w:rsid w:val="00704671"/>
    <w:rsid w:val="007053D5"/>
    <w:rsid w:val="00713E1D"/>
    <w:rsid w:val="00713F6C"/>
    <w:rsid w:val="007156C4"/>
    <w:rsid w:val="00717196"/>
    <w:rsid w:val="0072341C"/>
    <w:rsid w:val="0072342E"/>
    <w:rsid w:val="0072464A"/>
    <w:rsid w:val="00724B6D"/>
    <w:rsid w:val="00731A76"/>
    <w:rsid w:val="00741077"/>
    <w:rsid w:val="007460AB"/>
    <w:rsid w:val="00750641"/>
    <w:rsid w:val="00751515"/>
    <w:rsid w:val="00753A8D"/>
    <w:rsid w:val="00756360"/>
    <w:rsid w:val="0076140A"/>
    <w:rsid w:val="00761F5D"/>
    <w:rsid w:val="00763530"/>
    <w:rsid w:val="007671D4"/>
    <w:rsid w:val="007709AD"/>
    <w:rsid w:val="0077119F"/>
    <w:rsid w:val="00772D4D"/>
    <w:rsid w:val="00774D47"/>
    <w:rsid w:val="00774EA4"/>
    <w:rsid w:val="0077637B"/>
    <w:rsid w:val="00783734"/>
    <w:rsid w:val="007869A3"/>
    <w:rsid w:val="00787641"/>
    <w:rsid w:val="00791933"/>
    <w:rsid w:val="00792978"/>
    <w:rsid w:val="007A37FF"/>
    <w:rsid w:val="007A3CB7"/>
    <w:rsid w:val="007A693F"/>
    <w:rsid w:val="007A6E23"/>
    <w:rsid w:val="007B32DA"/>
    <w:rsid w:val="007B4D65"/>
    <w:rsid w:val="007B60BC"/>
    <w:rsid w:val="007C23BD"/>
    <w:rsid w:val="007C2C09"/>
    <w:rsid w:val="007C2D98"/>
    <w:rsid w:val="007C578E"/>
    <w:rsid w:val="007C7781"/>
    <w:rsid w:val="007D0D0A"/>
    <w:rsid w:val="007E716B"/>
    <w:rsid w:val="007F411C"/>
    <w:rsid w:val="007F688C"/>
    <w:rsid w:val="007F7298"/>
    <w:rsid w:val="0080162F"/>
    <w:rsid w:val="0080454A"/>
    <w:rsid w:val="00807832"/>
    <w:rsid w:val="00807C42"/>
    <w:rsid w:val="008156FF"/>
    <w:rsid w:val="00816BFA"/>
    <w:rsid w:val="008239A4"/>
    <w:rsid w:val="008240E7"/>
    <w:rsid w:val="008307CF"/>
    <w:rsid w:val="00833697"/>
    <w:rsid w:val="00834B13"/>
    <w:rsid w:val="0083568B"/>
    <w:rsid w:val="008408CE"/>
    <w:rsid w:val="00840FFA"/>
    <w:rsid w:val="00841164"/>
    <w:rsid w:val="00843FFF"/>
    <w:rsid w:val="008501DE"/>
    <w:rsid w:val="00852C40"/>
    <w:rsid w:val="008532F7"/>
    <w:rsid w:val="00854FC4"/>
    <w:rsid w:val="00857085"/>
    <w:rsid w:val="00857A3D"/>
    <w:rsid w:val="008629DB"/>
    <w:rsid w:val="00865E1B"/>
    <w:rsid w:val="00875555"/>
    <w:rsid w:val="00877B7A"/>
    <w:rsid w:val="00881692"/>
    <w:rsid w:val="008854D2"/>
    <w:rsid w:val="008925AE"/>
    <w:rsid w:val="00897185"/>
    <w:rsid w:val="008A0AF5"/>
    <w:rsid w:val="008A2081"/>
    <w:rsid w:val="008A2C5E"/>
    <w:rsid w:val="008A5B83"/>
    <w:rsid w:val="008A76FF"/>
    <w:rsid w:val="008B3DF1"/>
    <w:rsid w:val="008C0974"/>
    <w:rsid w:val="008C1953"/>
    <w:rsid w:val="008C74DB"/>
    <w:rsid w:val="008E0E12"/>
    <w:rsid w:val="008E18EA"/>
    <w:rsid w:val="008E6FC8"/>
    <w:rsid w:val="008E7EB2"/>
    <w:rsid w:val="008F03A9"/>
    <w:rsid w:val="008F5CCC"/>
    <w:rsid w:val="008F711D"/>
    <w:rsid w:val="008F7A44"/>
    <w:rsid w:val="00903C80"/>
    <w:rsid w:val="00904EBF"/>
    <w:rsid w:val="009060EB"/>
    <w:rsid w:val="0090611F"/>
    <w:rsid w:val="009077E7"/>
    <w:rsid w:val="009101A1"/>
    <w:rsid w:val="0091024D"/>
    <w:rsid w:val="00911469"/>
    <w:rsid w:val="00917C9A"/>
    <w:rsid w:val="009212B4"/>
    <w:rsid w:val="00921A04"/>
    <w:rsid w:val="009317CB"/>
    <w:rsid w:val="00932EF1"/>
    <w:rsid w:val="009342F2"/>
    <w:rsid w:val="00935005"/>
    <w:rsid w:val="00942E3B"/>
    <w:rsid w:val="00947F1B"/>
    <w:rsid w:val="00951813"/>
    <w:rsid w:val="00952A73"/>
    <w:rsid w:val="009617B8"/>
    <w:rsid w:val="00961EB1"/>
    <w:rsid w:val="00965DA6"/>
    <w:rsid w:val="009666D5"/>
    <w:rsid w:val="00966C9C"/>
    <w:rsid w:val="00966CBA"/>
    <w:rsid w:val="00967A75"/>
    <w:rsid w:val="009711CD"/>
    <w:rsid w:val="00977D85"/>
    <w:rsid w:val="009870D9"/>
    <w:rsid w:val="009874A7"/>
    <w:rsid w:val="009931A1"/>
    <w:rsid w:val="00994916"/>
    <w:rsid w:val="00994CA9"/>
    <w:rsid w:val="00997172"/>
    <w:rsid w:val="009A2929"/>
    <w:rsid w:val="009A2CCB"/>
    <w:rsid w:val="009A320D"/>
    <w:rsid w:val="009A366C"/>
    <w:rsid w:val="009A4430"/>
    <w:rsid w:val="009A56DA"/>
    <w:rsid w:val="009A7AE4"/>
    <w:rsid w:val="009B17F6"/>
    <w:rsid w:val="009B2A10"/>
    <w:rsid w:val="009B505C"/>
    <w:rsid w:val="009C60BC"/>
    <w:rsid w:val="009C6971"/>
    <w:rsid w:val="009C6D0C"/>
    <w:rsid w:val="009D03D5"/>
    <w:rsid w:val="009D099F"/>
    <w:rsid w:val="009D15D3"/>
    <w:rsid w:val="009D5BC3"/>
    <w:rsid w:val="009E422C"/>
    <w:rsid w:val="009E73BD"/>
    <w:rsid w:val="009F5E23"/>
    <w:rsid w:val="009F62A9"/>
    <w:rsid w:val="009F737A"/>
    <w:rsid w:val="00A03F34"/>
    <w:rsid w:val="00A1221F"/>
    <w:rsid w:val="00A12608"/>
    <w:rsid w:val="00A12803"/>
    <w:rsid w:val="00A128A9"/>
    <w:rsid w:val="00A12A70"/>
    <w:rsid w:val="00A14C8F"/>
    <w:rsid w:val="00A1601D"/>
    <w:rsid w:val="00A16255"/>
    <w:rsid w:val="00A16872"/>
    <w:rsid w:val="00A26260"/>
    <w:rsid w:val="00A3640F"/>
    <w:rsid w:val="00A366DC"/>
    <w:rsid w:val="00A37FEE"/>
    <w:rsid w:val="00A412D6"/>
    <w:rsid w:val="00A444FD"/>
    <w:rsid w:val="00A50F17"/>
    <w:rsid w:val="00A511DC"/>
    <w:rsid w:val="00A5175A"/>
    <w:rsid w:val="00A52904"/>
    <w:rsid w:val="00A54E8A"/>
    <w:rsid w:val="00A560BA"/>
    <w:rsid w:val="00A57708"/>
    <w:rsid w:val="00A63FDA"/>
    <w:rsid w:val="00A67CDE"/>
    <w:rsid w:val="00A74BC1"/>
    <w:rsid w:val="00A74D2F"/>
    <w:rsid w:val="00A776D7"/>
    <w:rsid w:val="00A80C81"/>
    <w:rsid w:val="00A811A6"/>
    <w:rsid w:val="00A83053"/>
    <w:rsid w:val="00A84489"/>
    <w:rsid w:val="00A85A6E"/>
    <w:rsid w:val="00A8638F"/>
    <w:rsid w:val="00A92D9A"/>
    <w:rsid w:val="00A931B0"/>
    <w:rsid w:val="00A97BB4"/>
    <w:rsid w:val="00AA1E2C"/>
    <w:rsid w:val="00AA3559"/>
    <w:rsid w:val="00AB0695"/>
    <w:rsid w:val="00AB0991"/>
    <w:rsid w:val="00AB1E57"/>
    <w:rsid w:val="00AB221F"/>
    <w:rsid w:val="00AB2700"/>
    <w:rsid w:val="00AB2FC9"/>
    <w:rsid w:val="00AB4D0C"/>
    <w:rsid w:val="00AB5EB1"/>
    <w:rsid w:val="00AC4A58"/>
    <w:rsid w:val="00AC5011"/>
    <w:rsid w:val="00AC6E24"/>
    <w:rsid w:val="00AC793B"/>
    <w:rsid w:val="00AC7FBB"/>
    <w:rsid w:val="00AD0914"/>
    <w:rsid w:val="00AD1026"/>
    <w:rsid w:val="00AD2A26"/>
    <w:rsid w:val="00AD2A70"/>
    <w:rsid w:val="00AD404C"/>
    <w:rsid w:val="00AD52C8"/>
    <w:rsid w:val="00AD5DEC"/>
    <w:rsid w:val="00AD7DFE"/>
    <w:rsid w:val="00AE16B7"/>
    <w:rsid w:val="00AE1F2A"/>
    <w:rsid w:val="00AF170B"/>
    <w:rsid w:val="00AF1DA9"/>
    <w:rsid w:val="00AF44B8"/>
    <w:rsid w:val="00AF6EEC"/>
    <w:rsid w:val="00AF7265"/>
    <w:rsid w:val="00AF79E4"/>
    <w:rsid w:val="00B106A1"/>
    <w:rsid w:val="00B10B4B"/>
    <w:rsid w:val="00B17265"/>
    <w:rsid w:val="00B250FA"/>
    <w:rsid w:val="00B30E02"/>
    <w:rsid w:val="00B37973"/>
    <w:rsid w:val="00B44E94"/>
    <w:rsid w:val="00B45228"/>
    <w:rsid w:val="00B54162"/>
    <w:rsid w:val="00B54FD7"/>
    <w:rsid w:val="00B551CF"/>
    <w:rsid w:val="00B63232"/>
    <w:rsid w:val="00B703A4"/>
    <w:rsid w:val="00B7686B"/>
    <w:rsid w:val="00B76DE5"/>
    <w:rsid w:val="00B77FD7"/>
    <w:rsid w:val="00B80C23"/>
    <w:rsid w:val="00B81F2F"/>
    <w:rsid w:val="00B901A0"/>
    <w:rsid w:val="00B91F30"/>
    <w:rsid w:val="00B92217"/>
    <w:rsid w:val="00BA70EB"/>
    <w:rsid w:val="00BB16F7"/>
    <w:rsid w:val="00BB6A30"/>
    <w:rsid w:val="00BC3BC9"/>
    <w:rsid w:val="00BC4583"/>
    <w:rsid w:val="00BC5023"/>
    <w:rsid w:val="00BD0817"/>
    <w:rsid w:val="00BD1B7A"/>
    <w:rsid w:val="00BD1CA6"/>
    <w:rsid w:val="00BD6F1D"/>
    <w:rsid w:val="00BD7D14"/>
    <w:rsid w:val="00BE2A15"/>
    <w:rsid w:val="00BE37CD"/>
    <w:rsid w:val="00BE56BA"/>
    <w:rsid w:val="00BF4B24"/>
    <w:rsid w:val="00BF5C7E"/>
    <w:rsid w:val="00BF6F85"/>
    <w:rsid w:val="00C00281"/>
    <w:rsid w:val="00C01AD9"/>
    <w:rsid w:val="00C02ED7"/>
    <w:rsid w:val="00C03B80"/>
    <w:rsid w:val="00C1354B"/>
    <w:rsid w:val="00C1360B"/>
    <w:rsid w:val="00C159BE"/>
    <w:rsid w:val="00C20488"/>
    <w:rsid w:val="00C22909"/>
    <w:rsid w:val="00C25B04"/>
    <w:rsid w:val="00C40079"/>
    <w:rsid w:val="00C42D7B"/>
    <w:rsid w:val="00C44932"/>
    <w:rsid w:val="00C51BBB"/>
    <w:rsid w:val="00C549F7"/>
    <w:rsid w:val="00C54CB7"/>
    <w:rsid w:val="00C60E93"/>
    <w:rsid w:val="00C613F0"/>
    <w:rsid w:val="00C615F7"/>
    <w:rsid w:val="00C705BC"/>
    <w:rsid w:val="00C73282"/>
    <w:rsid w:val="00C74681"/>
    <w:rsid w:val="00C749B1"/>
    <w:rsid w:val="00C844DE"/>
    <w:rsid w:val="00C84E50"/>
    <w:rsid w:val="00C8516B"/>
    <w:rsid w:val="00C914A1"/>
    <w:rsid w:val="00C93D71"/>
    <w:rsid w:val="00C95F6C"/>
    <w:rsid w:val="00C963AB"/>
    <w:rsid w:val="00CA56C3"/>
    <w:rsid w:val="00CA7671"/>
    <w:rsid w:val="00CB0901"/>
    <w:rsid w:val="00CB4F86"/>
    <w:rsid w:val="00CB60EF"/>
    <w:rsid w:val="00CB66BA"/>
    <w:rsid w:val="00CB7E1F"/>
    <w:rsid w:val="00CC1B92"/>
    <w:rsid w:val="00CC3F03"/>
    <w:rsid w:val="00CD1F2E"/>
    <w:rsid w:val="00CD51FD"/>
    <w:rsid w:val="00CD671F"/>
    <w:rsid w:val="00CD691B"/>
    <w:rsid w:val="00CE0CE4"/>
    <w:rsid w:val="00CE58EE"/>
    <w:rsid w:val="00CF3261"/>
    <w:rsid w:val="00CF735C"/>
    <w:rsid w:val="00D00D88"/>
    <w:rsid w:val="00D07AB5"/>
    <w:rsid w:val="00D105A1"/>
    <w:rsid w:val="00D10ED5"/>
    <w:rsid w:val="00D12EB0"/>
    <w:rsid w:val="00D14EDA"/>
    <w:rsid w:val="00D20FE8"/>
    <w:rsid w:val="00D22872"/>
    <w:rsid w:val="00D2658E"/>
    <w:rsid w:val="00D35E4D"/>
    <w:rsid w:val="00D45BFC"/>
    <w:rsid w:val="00D470A1"/>
    <w:rsid w:val="00D53E09"/>
    <w:rsid w:val="00D54DBA"/>
    <w:rsid w:val="00D56A75"/>
    <w:rsid w:val="00D604B8"/>
    <w:rsid w:val="00D61A50"/>
    <w:rsid w:val="00D66BAF"/>
    <w:rsid w:val="00D722A2"/>
    <w:rsid w:val="00D91764"/>
    <w:rsid w:val="00D92272"/>
    <w:rsid w:val="00D93AA6"/>
    <w:rsid w:val="00DA3184"/>
    <w:rsid w:val="00DA5984"/>
    <w:rsid w:val="00DA680C"/>
    <w:rsid w:val="00DA6D18"/>
    <w:rsid w:val="00DC09E4"/>
    <w:rsid w:val="00DC18B0"/>
    <w:rsid w:val="00DC301A"/>
    <w:rsid w:val="00DC775F"/>
    <w:rsid w:val="00DD1C17"/>
    <w:rsid w:val="00DD402C"/>
    <w:rsid w:val="00DD6680"/>
    <w:rsid w:val="00DE05C8"/>
    <w:rsid w:val="00DE0ACB"/>
    <w:rsid w:val="00DE0DA5"/>
    <w:rsid w:val="00DE2C68"/>
    <w:rsid w:val="00DE79F0"/>
    <w:rsid w:val="00DF00F2"/>
    <w:rsid w:val="00DF3548"/>
    <w:rsid w:val="00DF496D"/>
    <w:rsid w:val="00DF5F6B"/>
    <w:rsid w:val="00DF75E4"/>
    <w:rsid w:val="00E00221"/>
    <w:rsid w:val="00E00DE0"/>
    <w:rsid w:val="00E01679"/>
    <w:rsid w:val="00E05446"/>
    <w:rsid w:val="00E070BC"/>
    <w:rsid w:val="00E117A1"/>
    <w:rsid w:val="00E118EE"/>
    <w:rsid w:val="00E227EF"/>
    <w:rsid w:val="00E30F48"/>
    <w:rsid w:val="00E33182"/>
    <w:rsid w:val="00E34C55"/>
    <w:rsid w:val="00E36D9A"/>
    <w:rsid w:val="00E375F2"/>
    <w:rsid w:val="00E45D77"/>
    <w:rsid w:val="00E46157"/>
    <w:rsid w:val="00E46AEF"/>
    <w:rsid w:val="00E524E2"/>
    <w:rsid w:val="00E53C35"/>
    <w:rsid w:val="00E558DF"/>
    <w:rsid w:val="00E55C51"/>
    <w:rsid w:val="00E56020"/>
    <w:rsid w:val="00E600EC"/>
    <w:rsid w:val="00E61629"/>
    <w:rsid w:val="00E6270E"/>
    <w:rsid w:val="00E67F49"/>
    <w:rsid w:val="00E73779"/>
    <w:rsid w:val="00E77A73"/>
    <w:rsid w:val="00E82581"/>
    <w:rsid w:val="00E82C22"/>
    <w:rsid w:val="00E85C8D"/>
    <w:rsid w:val="00E93386"/>
    <w:rsid w:val="00E96635"/>
    <w:rsid w:val="00E9735D"/>
    <w:rsid w:val="00E979E7"/>
    <w:rsid w:val="00EA3922"/>
    <w:rsid w:val="00EA3D7C"/>
    <w:rsid w:val="00EA7CA6"/>
    <w:rsid w:val="00EB5734"/>
    <w:rsid w:val="00EC081D"/>
    <w:rsid w:val="00EC0965"/>
    <w:rsid w:val="00EC28D4"/>
    <w:rsid w:val="00EC3D4E"/>
    <w:rsid w:val="00EC74E5"/>
    <w:rsid w:val="00ED56C0"/>
    <w:rsid w:val="00ED6883"/>
    <w:rsid w:val="00ED69E2"/>
    <w:rsid w:val="00ED6F29"/>
    <w:rsid w:val="00EF4ABB"/>
    <w:rsid w:val="00EF4D01"/>
    <w:rsid w:val="00EF7EF5"/>
    <w:rsid w:val="00F00FB2"/>
    <w:rsid w:val="00F01601"/>
    <w:rsid w:val="00F01E7B"/>
    <w:rsid w:val="00F06741"/>
    <w:rsid w:val="00F071D1"/>
    <w:rsid w:val="00F11738"/>
    <w:rsid w:val="00F11885"/>
    <w:rsid w:val="00F222B8"/>
    <w:rsid w:val="00F22966"/>
    <w:rsid w:val="00F23793"/>
    <w:rsid w:val="00F31293"/>
    <w:rsid w:val="00F34D90"/>
    <w:rsid w:val="00F41278"/>
    <w:rsid w:val="00F41D12"/>
    <w:rsid w:val="00F4515D"/>
    <w:rsid w:val="00F456D3"/>
    <w:rsid w:val="00F62393"/>
    <w:rsid w:val="00F6517A"/>
    <w:rsid w:val="00F75847"/>
    <w:rsid w:val="00F77309"/>
    <w:rsid w:val="00F815FB"/>
    <w:rsid w:val="00F823D0"/>
    <w:rsid w:val="00F87C13"/>
    <w:rsid w:val="00F90D21"/>
    <w:rsid w:val="00F95A5C"/>
    <w:rsid w:val="00F95A77"/>
    <w:rsid w:val="00F95EAC"/>
    <w:rsid w:val="00F97AB3"/>
    <w:rsid w:val="00FA1656"/>
    <w:rsid w:val="00FA1D1D"/>
    <w:rsid w:val="00FA491E"/>
    <w:rsid w:val="00FB2FDC"/>
    <w:rsid w:val="00FB4D98"/>
    <w:rsid w:val="00FC395A"/>
    <w:rsid w:val="00FC3B19"/>
    <w:rsid w:val="00FC4818"/>
    <w:rsid w:val="00FD1BDD"/>
    <w:rsid w:val="00FD6D95"/>
    <w:rsid w:val="00FD7A5D"/>
    <w:rsid w:val="00FE4844"/>
    <w:rsid w:val="00FE6FA5"/>
    <w:rsid w:val="00FF0E29"/>
    <w:rsid w:val="00FF5146"/>
    <w:rsid w:val="00FF5A2C"/>
    <w:rsid w:val="00FF70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EED"/>
  </w:style>
  <w:style w:type="paragraph" w:styleId="1">
    <w:name w:val="heading 1"/>
    <w:basedOn w:val="a"/>
    <w:next w:val="a"/>
    <w:link w:val="10"/>
    <w:uiPriority w:val="9"/>
    <w:qFormat/>
    <w:rsid w:val="00CB60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07429E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1E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22909"/>
  </w:style>
  <w:style w:type="paragraph" w:styleId="a6">
    <w:name w:val="footer"/>
    <w:basedOn w:val="a"/>
    <w:link w:val="a7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22909"/>
  </w:style>
  <w:style w:type="paragraph" w:customStyle="1" w:styleId="ConsPlusNonformat">
    <w:name w:val="ConsPlusNonformat"/>
    <w:rsid w:val="00DE79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B6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B62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07429E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07429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7429E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a">
    <w:name w:val="List Paragraph"/>
    <w:basedOn w:val="a"/>
    <w:uiPriority w:val="99"/>
    <w:qFormat/>
    <w:rsid w:val="0007429E"/>
    <w:pPr>
      <w:ind w:left="720"/>
      <w:contextualSpacing/>
    </w:pPr>
  </w:style>
  <w:style w:type="character" w:customStyle="1" w:styleId="ConsPlusNormal0">
    <w:name w:val="ConsPlusNormal Знак"/>
    <w:link w:val="ConsPlusNormal"/>
    <w:locked/>
    <w:rsid w:val="0007429E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72342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Title"/>
    <w:basedOn w:val="a"/>
    <w:link w:val="ac"/>
    <w:qFormat/>
    <w:rsid w:val="0072342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c">
    <w:name w:val="Название Знак"/>
    <w:basedOn w:val="a0"/>
    <w:link w:val="ab"/>
    <w:rsid w:val="0072342E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ConsPlusTitle">
    <w:name w:val="ConsPlusTitle"/>
    <w:rsid w:val="00A776D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Default">
    <w:name w:val="Default"/>
    <w:rsid w:val="00A776D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d">
    <w:name w:val="Normal (Web)"/>
    <w:basedOn w:val="a"/>
    <w:uiPriority w:val="99"/>
    <w:rsid w:val="007929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92978"/>
  </w:style>
  <w:style w:type="character" w:customStyle="1" w:styleId="3">
    <w:name w:val="Основной текст (3)_"/>
    <w:link w:val="30"/>
    <w:locked/>
    <w:rsid w:val="006844F6"/>
    <w:rPr>
      <w:rFonts w:ascii="Sylfaen" w:hAnsi="Sylfaen"/>
      <w:b/>
      <w:spacing w:val="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844F6"/>
    <w:pPr>
      <w:widowControl w:val="0"/>
      <w:shd w:val="clear" w:color="auto" w:fill="FFFFFF"/>
      <w:spacing w:after="1260" w:line="341" w:lineRule="exact"/>
      <w:jc w:val="center"/>
    </w:pPr>
    <w:rPr>
      <w:rFonts w:ascii="Sylfaen" w:hAnsi="Sylfaen"/>
      <w:b/>
      <w:spacing w:val="6"/>
    </w:rPr>
  </w:style>
  <w:style w:type="character" w:customStyle="1" w:styleId="ae">
    <w:name w:val="Основной текст_"/>
    <w:link w:val="21"/>
    <w:locked/>
    <w:rsid w:val="006844F6"/>
    <w:rPr>
      <w:rFonts w:ascii="Sylfaen" w:hAnsi="Sylfaen"/>
      <w:sz w:val="23"/>
      <w:shd w:val="clear" w:color="auto" w:fill="FFFFFF"/>
    </w:rPr>
  </w:style>
  <w:style w:type="character" w:customStyle="1" w:styleId="11">
    <w:name w:val="Основной текст1"/>
    <w:rsid w:val="006844F6"/>
    <w:rPr>
      <w:rFonts w:ascii="Sylfaen" w:hAnsi="Sylfaen"/>
      <w:color w:val="000000"/>
      <w:w w:val="100"/>
      <w:position w:val="0"/>
      <w:sz w:val="23"/>
      <w:u w:val="single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6844F6"/>
    <w:pPr>
      <w:widowControl w:val="0"/>
      <w:shd w:val="clear" w:color="auto" w:fill="FFFFFF"/>
      <w:spacing w:after="0" w:line="240" w:lineRule="atLeast"/>
    </w:pPr>
    <w:rPr>
      <w:rFonts w:ascii="Sylfaen" w:hAnsi="Sylfaen"/>
      <w:sz w:val="23"/>
    </w:rPr>
  </w:style>
  <w:style w:type="paragraph" w:customStyle="1" w:styleId="af">
    <w:name w:val="Нормальный (таблица)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0">
    <w:name w:val="Прижатый влево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12">
    <w:name w:val="Основной шрифт абзаца1"/>
    <w:rsid w:val="00AD2A70"/>
  </w:style>
  <w:style w:type="paragraph" w:customStyle="1" w:styleId="13">
    <w:name w:val="Обычный1"/>
    <w:rsid w:val="00AD2A70"/>
    <w:pPr>
      <w:widowControl w:val="0"/>
      <w:suppressAutoHyphens/>
      <w:overflowPunct w:val="0"/>
      <w:autoSpaceDE w:val="0"/>
      <w:spacing w:after="0" w:line="100" w:lineRule="atLeast"/>
      <w:textAlignment w:val="baseline"/>
    </w:pPr>
    <w:rPr>
      <w:rFonts w:ascii="Calibri" w:eastAsia="Times New Roman" w:hAnsi="Calibri" w:cs="Times New Roman"/>
      <w:kern w:val="1"/>
      <w:lang w:eastAsia="ar-SA"/>
    </w:rPr>
  </w:style>
  <w:style w:type="character" w:customStyle="1" w:styleId="10">
    <w:name w:val="Заголовок 1 Знак"/>
    <w:basedOn w:val="a0"/>
    <w:link w:val="1"/>
    <w:rsid w:val="00CB60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headertext">
    <w:name w:val="header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"/>
    <w:rsid w:val="00040B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basedOn w:val="a0"/>
    <w:rsid w:val="00D07AB5"/>
  </w:style>
  <w:style w:type="paragraph" w:styleId="af1">
    <w:name w:val="Body Text Indent"/>
    <w:basedOn w:val="a"/>
    <w:link w:val="af2"/>
    <w:rsid w:val="003063A9"/>
    <w:pPr>
      <w:spacing w:after="0" w:line="240" w:lineRule="auto"/>
      <w:ind w:firstLine="720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3063A9"/>
    <w:rPr>
      <w:rFonts w:ascii="Bookman Old Style" w:eastAsia="Times New Roman" w:hAnsi="Bookman Old Style" w:cs="Bookman Old Style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emf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76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s://login.consultant.ru/link/?req=doc&amp;base=RZR&amp;n=360104&amp;date=05.05.2021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4301CB-BB22-4327-8D19-FB0FFDD982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944</TotalTime>
  <Pages>92</Pages>
  <Words>15890</Words>
  <Characters>90575</Characters>
  <Application>Microsoft Office Word</Application>
  <DocSecurity>0</DocSecurity>
  <Lines>754</Lines>
  <Paragraphs>212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Формирование современной городской среды</vt:lpstr>
    </vt:vector>
  </TitlesOfParts>
  <Company>Reanimator Extreme Edition</Company>
  <LinksUpToDate>false</LinksUpToDate>
  <CharactersWithSpaces>106253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Формирование современной городской среды</dc:title>
  <dc:creator>Елена Морозова</dc:creator>
  <cp:lastModifiedBy>xxx</cp:lastModifiedBy>
  <cp:revision>66</cp:revision>
  <cp:lastPrinted>2020-05-22T07:17:00Z</cp:lastPrinted>
  <dcterms:created xsi:type="dcterms:W3CDTF">2019-06-07T07:57:00Z</dcterms:created>
  <dcterms:modified xsi:type="dcterms:W3CDTF">2022-06-01T06:31:00Z</dcterms:modified>
</cp:coreProperties>
</file>