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2E" w:rsidRPr="00A26A2E" w:rsidRDefault="00A26A2E" w:rsidP="00A26A2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4" w:anchor="A9U0NN" w:history="1">
        <w:r w:rsidRPr="00A26A2E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подпунктами "б"</w:t>
        </w:r>
      </w:hyperlink>
      <w:r w:rsidRPr="00A26A2E">
        <w:rPr>
          <w:rFonts w:ascii="Arial" w:eastAsia="Times New Roman" w:hAnsi="Arial" w:cs="Arial"/>
          <w:color w:val="444444"/>
          <w:sz w:val="24"/>
          <w:szCs w:val="24"/>
        </w:rPr>
        <w:t> и </w:t>
      </w:r>
      <w:hyperlink r:id="rId5" w:anchor="AA20NO" w:history="1">
        <w:r w:rsidRPr="00A26A2E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"в" пункта 2 порядка</w:t>
        </w:r>
      </w:hyperlink>
      <w:r w:rsidRPr="00A26A2E">
        <w:rPr>
          <w:rFonts w:ascii="Arial" w:eastAsia="Times New Roman" w:hAnsi="Arial" w:cs="Arial"/>
          <w:color w:val="444444"/>
          <w:sz w:val="24"/>
          <w:szCs w:val="24"/>
        </w:rPr>
        <w:t>, могут быть уменьшены вдвое. При этом устройство противопожарной минерализованной полосы не требуется.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lastRenderedPageBreak/>
        <w:t>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 </w:t>
      </w:r>
      <w:hyperlink r:id="rId6" w:anchor="A980NH" w:history="1">
        <w:r w:rsidRPr="00A26A2E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приложению</w:t>
        </w:r>
      </w:hyperlink>
      <w:r w:rsidRPr="00A26A2E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7. При увеличении диаметра зоны очага горения должны быть выполнены требования </w:t>
      </w:r>
      <w:hyperlink r:id="rId7" w:anchor="A9M0NL" w:history="1">
        <w:r w:rsidRPr="00A26A2E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пункта 2 порядка</w:t>
        </w:r>
      </w:hyperlink>
      <w:r w:rsidRPr="00A26A2E">
        <w:rPr>
          <w:rFonts w:ascii="Arial" w:eastAsia="Times New Roman" w:hAnsi="Arial" w:cs="Arial"/>
          <w:color w:val="444444"/>
          <w:sz w:val="24"/>
          <w:szCs w:val="24"/>
        </w:rPr>
        <w:t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9. Использование открытого огня запрещается: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на торфяных почвах;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при установлении на соответствующей территории особого противопожарного режима;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под кронами деревьев хвойных пород;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при скорости ветра, превышающей значение 10 метров в секунду.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10. В процессе использования открытого огня запрещается: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оставлять место очага горения без присмотра до полного прекращения горения (тления);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26A2E" w:rsidRPr="00A26A2E" w:rsidRDefault="00A26A2E" w:rsidP="00A26A2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</w:p>
    <w:p w:rsidR="00A26A2E" w:rsidRPr="00A26A2E" w:rsidRDefault="00A26A2E" w:rsidP="00A26A2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A26A2E"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A26A2E" w:rsidRPr="00A26A2E" w:rsidRDefault="00A26A2E" w:rsidP="00A26A2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5"/>
        <w:gridCol w:w="5311"/>
      </w:tblGrid>
      <w:tr w:rsidR="00A26A2E" w:rsidRPr="00A26A2E" w:rsidTr="00A26A2E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2E" w:rsidRPr="00A26A2E" w:rsidRDefault="00A26A2E" w:rsidP="00A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A2E" w:rsidRPr="00A26A2E" w:rsidRDefault="00A26A2E" w:rsidP="00A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26A2E" w:rsidRPr="00A26A2E" w:rsidTr="00A26A2E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2E">
              <w:rPr>
                <w:rFonts w:ascii="Times New Roman" w:eastAsia="Times New Roman" w:hAnsi="Times New Roman" w:cs="Times New Roman"/>
                <w:sz w:val="24"/>
                <w:szCs w:val="24"/>
              </w:rPr>
              <w:t>(метров)</w:t>
            </w:r>
          </w:p>
        </w:tc>
      </w:tr>
      <w:tr w:rsidR="00A26A2E" w:rsidRPr="00A26A2E" w:rsidTr="00A26A2E"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</w:t>
            </w:r>
            <w:r w:rsidRPr="00A26A2E">
              <w:rPr>
                <w:rFonts w:ascii="Arial" w:eastAsia="Times New Roman" w:hAnsi="Arial" w:cs="Arial"/>
                <w:sz w:val="24"/>
                <w:szCs w:val="24"/>
              </w:rPr>
              <w:br/>
              <w:t>подстилки, сухой травы, валежника, порубочных остатков, других горючих материалов</w:t>
            </w:r>
          </w:p>
        </w:tc>
      </w:tr>
      <w:tr w:rsidR="00A26A2E" w:rsidRPr="00A26A2E" w:rsidTr="00A26A2E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26A2E" w:rsidRPr="00A26A2E" w:rsidTr="00A26A2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A26A2E" w:rsidRPr="00A26A2E" w:rsidTr="00A26A2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A26A2E" w:rsidRPr="00A26A2E" w:rsidTr="00A26A2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26A2E" w:rsidRPr="00A26A2E" w:rsidTr="00A26A2E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6A2E" w:rsidRPr="00A26A2E" w:rsidRDefault="00A26A2E" w:rsidP="00A26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26A2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</w:tbl>
    <w:p w:rsidR="004178E6" w:rsidRPr="00A26A2E" w:rsidRDefault="004178E6" w:rsidP="00A26A2E"/>
    <w:sectPr w:rsidR="004178E6" w:rsidRPr="00A26A2E" w:rsidSect="00A26A2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942"/>
    <w:rsid w:val="0038752C"/>
    <w:rsid w:val="004178E6"/>
    <w:rsid w:val="00A26A2E"/>
    <w:rsid w:val="00B656F3"/>
    <w:rsid w:val="00B850F3"/>
    <w:rsid w:val="00E9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F3"/>
  </w:style>
  <w:style w:type="paragraph" w:styleId="3">
    <w:name w:val="heading 3"/>
    <w:basedOn w:val="a"/>
    <w:link w:val="30"/>
    <w:uiPriority w:val="9"/>
    <w:qFormat/>
    <w:rsid w:val="00A26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26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6F3"/>
    <w:rPr>
      <w:b/>
      <w:bCs/>
    </w:rPr>
  </w:style>
  <w:style w:type="character" w:styleId="a4">
    <w:name w:val="Emphasis"/>
    <w:basedOn w:val="a0"/>
    <w:uiPriority w:val="20"/>
    <w:qFormat/>
    <w:rsid w:val="00B656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6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6A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26A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2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6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8372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837297" TargetMode="External"/><Relationship Id="rId5" Type="http://schemas.openxmlformats.org/officeDocument/2006/relationships/hyperlink" Target="https://docs.cntd.ru/document/565837297" TargetMode="External"/><Relationship Id="rId4" Type="http://schemas.openxmlformats.org/officeDocument/2006/relationships/hyperlink" Target="https://docs.cntd.ru/document/5658372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2021-04-14T06:19:00Z</cp:lastPrinted>
  <dcterms:created xsi:type="dcterms:W3CDTF">2021-04-13T12:58:00Z</dcterms:created>
  <dcterms:modified xsi:type="dcterms:W3CDTF">2021-04-14T07:18:00Z</dcterms:modified>
</cp:coreProperties>
</file>