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5B" w:rsidRDefault="0017335B" w:rsidP="00F22BD2">
      <w:pPr>
        <w:suppressAutoHyphens/>
        <w:spacing w:after="0" w:line="100" w:lineRule="atLeast"/>
        <w:ind w:right="-566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АДМИНИСТРАЦИЯ</w:t>
      </w: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КЛЮКВИНСКОГО СЕЛЬСОВЕТА</w:t>
      </w: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КУРСКОГО РАЙОНА КУРСКОЙ ОБЛАСТИ</w:t>
      </w:r>
    </w:p>
    <w:p w:rsidR="00F22BD2" w:rsidRPr="00F22BD2" w:rsidRDefault="00F22BD2" w:rsidP="00937D9B">
      <w:pPr>
        <w:suppressAutoHyphens/>
        <w:spacing w:after="0" w:line="100" w:lineRule="atLeast"/>
        <w:ind w:right="15"/>
        <w:rPr>
          <w:rFonts w:ascii="Arial" w:eastAsia="Times New Roman" w:hAnsi="Arial" w:cs="Arial"/>
          <w:b/>
          <w:color w:val="000000"/>
          <w:sz w:val="32"/>
          <w:szCs w:val="24"/>
          <w:lang w:eastAsia="ar-SA"/>
        </w:rPr>
      </w:pPr>
      <w:r w:rsidRPr="00F22BD2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      </w:t>
      </w: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F22BD2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ПОСТАНОВЛЕНИЕ</w:t>
      </w: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</w:p>
    <w:p w:rsid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</w:pPr>
      <w:r w:rsidRPr="00F22BD2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от 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30</w:t>
      </w:r>
      <w:r w:rsidRPr="00F22BD2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декабря</w:t>
      </w:r>
      <w:r w:rsidRPr="00F22BD2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 201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4</w:t>
      </w:r>
      <w:r w:rsidRPr="00F22BD2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 г. № </w:t>
      </w:r>
      <w:r w:rsidR="00F10D1C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2</w:t>
      </w: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87</w:t>
      </w:r>
    </w:p>
    <w:p w:rsidR="00F22BD2" w:rsidRPr="00F22BD2" w:rsidRDefault="00F22BD2" w:rsidP="00F22BD2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ahoma" w:hAnsi="Arial" w:cs="Arial"/>
          <w:b/>
          <w:bCs/>
          <w:color w:val="000000"/>
          <w:sz w:val="32"/>
          <w:szCs w:val="32"/>
          <w:lang w:eastAsia="ar-SA"/>
        </w:rPr>
        <w:t>О внесении изменений в постановление № 43 от 02.04.2013 года «О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характера»</w:t>
      </w:r>
    </w:p>
    <w:p w:rsidR="00F22BD2" w:rsidRDefault="00F22BD2" w:rsidP="00F22BD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(ред. От 07.05.2013г. № 66)</w:t>
      </w:r>
    </w:p>
    <w:p w:rsidR="00F22BD2" w:rsidRPr="00F22BD2" w:rsidRDefault="00F22BD2" w:rsidP="00F22BD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В связи с </w:t>
      </w:r>
      <w:r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вступлением в законную силу Указа Президента Российской Федерации</w:t>
      </w:r>
      <w:r w:rsidR="00314A64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Федерации,  </w:t>
      </w: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Администрация Клюквинского сельсовета Курского района Курской области</w:t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ПОСТАНОВЛЯЕТ:</w:t>
      </w:r>
    </w:p>
    <w:p w:rsidR="00800C80" w:rsidRDefault="00F22BD2" w:rsidP="00800C80">
      <w:pPr>
        <w:suppressAutoHyphens/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1. Внести изменения в положение о</w:t>
      </w:r>
      <w:r w:rsidRPr="00F22BD2">
        <w:rPr>
          <w:rFonts w:ascii="Arial" w:eastAsia="Tahoma" w:hAnsi="Arial" w:cs="Arial"/>
          <w:color w:val="000000"/>
          <w:sz w:val="24"/>
          <w:szCs w:val="24"/>
          <w:lang w:eastAsia="ar-SA"/>
        </w:rPr>
        <w:t xml:space="preserve">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характера, а именно</w:t>
      </w:r>
      <w:r w:rsid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:</w:t>
      </w:r>
    </w:p>
    <w:p w:rsidR="00800C80" w:rsidRDefault="00F22BD2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Утвердить форму справки </w:t>
      </w:r>
      <w:r w:rsidRPr="00F22BD2">
        <w:rPr>
          <w:rFonts w:ascii="Arial" w:eastAsia="Courier New" w:hAnsi="Arial" w:cs="Arial"/>
          <w:sz w:val="24"/>
          <w:szCs w:val="24"/>
          <w:lang w:eastAsia="ar-SA"/>
        </w:rPr>
        <w:t xml:space="preserve">о доходах, </w:t>
      </w:r>
      <w:r w:rsidR="00800C80">
        <w:rPr>
          <w:rFonts w:ascii="Arial" w:eastAsia="Courier New" w:hAnsi="Arial" w:cs="Arial"/>
          <w:sz w:val="24"/>
          <w:szCs w:val="24"/>
          <w:lang w:eastAsia="ar-SA"/>
        </w:rPr>
        <w:t xml:space="preserve">расходах, </w:t>
      </w:r>
      <w:r w:rsidRPr="00F22BD2">
        <w:rPr>
          <w:rFonts w:ascii="Arial" w:eastAsia="Courier New" w:hAnsi="Arial" w:cs="Arial"/>
          <w:sz w:val="24"/>
          <w:szCs w:val="24"/>
          <w:lang w:eastAsia="ar-SA"/>
        </w:rPr>
        <w:t xml:space="preserve">об имуществе и обязательствах имущественного характера </w:t>
      </w:r>
      <w:r w:rsidR="00800C80">
        <w:rPr>
          <w:rFonts w:ascii="Arial" w:eastAsia="Courier New" w:hAnsi="Arial" w:cs="Arial"/>
          <w:sz w:val="24"/>
          <w:szCs w:val="24"/>
          <w:lang w:eastAsia="ar-SA"/>
        </w:rPr>
        <w:t>о предоставлении</w:t>
      </w:r>
      <w:r w:rsidR="00800C80"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</w:t>
      </w:r>
      <w:r w:rsid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(Приложение № 1)</w:t>
      </w:r>
      <w:r w:rsidR="00800C80"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.</w:t>
      </w:r>
    </w:p>
    <w:p w:rsidR="00800C80" w:rsidRDefault="00800C80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F22BD2" w:rsidRPr="00F22BD2" w:rsidRDefault="00800C80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ar-SA"/>
        </w:rPr>
        <w:t>2</w:t>
      </w:r>
      <w:r w:rsidR="00F22BD2"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. </w:t>
      </w:r>
      <w:r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Р</w:t>
      </w:r>
      <w:r w:rsidR="00F22BD2"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азместить на официальном сайте Администрации Клюквинского сельсовета Курского района Курской области. </w:t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6. Контроль за исполнением настоящего постановления оставляю за собой.</w:t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7. Настоящее постановление вступает в силу со дня его подписания.</w:t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Глава Клюквинского сельсовета Курского района                                     </w:t>
      </w:r>
      <w:r w:rsidR="006C05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А.</w:t>
      </w: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А. Лобков </w:t>
      </w:r>
    </w:p>
    <w:p w:rsidR="006C0566" w:rsidRDefault="00F22BD2" w:rsidP="006C0566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</w:t>
      </w:r>
    </w:p>
    <w:p w:rsidR="006C0566" w:rsidRDefault="006C0566" w:rsidP="006C0566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72DBC" w:rsidRDefault="00D72DBC" w:rsidP="006C0566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</w:t>
      </w:r>
      <w:r w:rsidRPr="00D72DBC">
        <w:rPr>
          <w:rFonts w:ascii="Arial" w:eastAsia="Times New Roman" w:hAnsi="Arial" w:cs="Arial"/>
          <w:color w:val="000000"/>
          <w:sz w:val="16"/>
          <w:szCs w:val="16"/>
          <w:lang w:eastAsia="ar-SA"/>
        </w:rPr>
        <w:t xml:space="preserve">Приложение №1 </w:t>
      </w:r>
    </w:p>
    <w:p w:rsidR="00D72DBC" w:rsidRPr="00D72DBC" w:rsidRDefault="00D72DBC" w:rsidP="00D72DBC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r w:rsidRPr="00D72DBC">
        <w:rPr>
          <w:rFonts w:ascii="Arial" w:eastAsia="Times New Roman" w:hAnsi="Arial" w:cs="Arial"/>
          <w:color w:val="000000"/>
          <w:sz w:val="16"/>
          <w:szCs w:val="16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D72DBC" w:rsidRPr="00D72DBC" w:rsidRDefault="00D72DBC" w:rsidP="00D72DBC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r w:rsidRPr="00D72DBC">
        <w:rPr>
          <w:rFonts w:ascii="Arial" w:eastAsia="Times New Roman" w:hAnsi="Arial" w:cs="Arial"/>
          <w:color w:val="000000"/>
          <w:sz w:val="16"/>
          <w:szCs w:val="16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D72DBC" w:rsidRPr="00D72DBC" w:rsidRDefault="00D72DBC" w:rsidP="00D72DBC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6"/>
          <w:szCs w:val="16"/>
          <w:lang w:eastAsia="ar-SA"/>
        </w:rPr>
      </w:pPr>
      <w:r w:rsidRPr="00D72DBC">
        <w:rPr>
          <w:rFonts w:ascii="Arial" w:eastAsia="Times New Roman" w:hAnsi="Arial" w:cs="Arial"/>
          <w:color w:val="000000"/>
          <w:sz w:val="16"/>
          <w:szCs w:val="16"/>
          <w:lang w:eastAsia="ar-SA"/>
        </w:rPr>
        <w:t xml:space="preserve"> Курской области от 30.12.2014 г. № 87</w:t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90392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03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5619750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7848600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4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77533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75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7115175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4772025"/>
            <wp:effectExtent l="1905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7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5867400"/>
            <wp:effectExtent l="19050" t="0" r="9525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6115050"/>
            <wp:effectExtent l="19050" t="0" r="9525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4076700"/>
            <wp:effectExtent l="19050" t="0" r="9525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BF2027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7877175"/>
            <wp:effectExtent l="19050" t="0" r="9525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D72DBC">
        <w:rPr>
          <w:rFonts w:ascii="Times New Roman" w:eastAsia="Times New Roman" w:hAnsi="Times New Roman"/>
          <w:sz w:val="24"/>
          <w:szCs w:val="24"/>
          <w:lang w:eastAsia="ar-SA"/>
        </w:rPr>
        <w:object w:dxaOrig="2843" w:dyaOrig="2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99pt" o:ole="" filled="t">
            <v:fill color2="black"/>
            <v:imagedata r:id="rId15" o:title=""/>
          </v:shape>
          <o:OLEObject Type="Embed" ProgID="StaticMetafile" ShapeID="_x0000_i1025" DrawAspect="Content" ObjectID="_1634574878" r:id="rId16"/>
        </w:object>
      </w: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D72DBC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АДМИНИСТРАЦИЯ</w:t>
      </w: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D72DBC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КЛЮКВИНСКОГО СЕЛЬСОВЕТА</w:t>
      </w: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КУРСКОГО РАЙОНА КУРСКОЙ ОБЛАСТИ</w:t>
      </w:r>
    </w:p>
    <w:p w:rsidR="00D72DBC" w:rsidRPr="00D72DBC" w:rsidRDefault="00D72DBC" w:rsidP="00D72DBC">
      <w:pPr>
        <w:suppressAutoHyphens/>
        <w:spacing w:after="0" w:line="100" w:lineRule="atLeast"/>
        <w:ind w:right="15"/>
        <w:rPr>
          <w:rFonts w:ascii="Arial" w:eastAsia="Times New Roman" w:hAnsi="Arial" w:cs="Arial"/>
          <w:b/>
          <w:color w:val="000000"/>
          <w:sz w:val="32"/>
          <w:szCs w:val="24"/>
          <w:lang w:eastAsia="ar-SA"/>
        </w:rPr>
      </w:pPr>
      <w:r w:rsidRPr="00D72DB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      ===============================================================</w:t>
      </w:r>
    </w:p>
    <w:p w:rsidR="00D72DBC" w:rsidRPr="00D72DBC" w:rsidRDefault="00D72DBC" w:rsidP="00D72DBC">
      <w:pPr>
        <w:tabs>
          <w:tab w:val="left" w:pos="2694"/>
        </w:tabs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D72DBC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ПОСТАНОВЛЕНИЕ</w:t>
      </w: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</w:p>
    <w:p w:rsidR="00D72DBC" w:rsidRPr="00D72DBC" w:rsidRDefault="00D72DBC" w:rsidP="00D72DBC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</w:pPr>
      <w:r w:rsidRPr="00D72DBC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от 07 мая 2013 г. № 66</w:t>
      </w:r>
    </w:p>
    <w:p w:rsidR="00D72DBC" w:rsidRPr="00D72DBC" w:rsidRDefault="00D72DBC" w:rsidP="00D72DB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</w:pPr>
    </w:p>
    <w:p w:rsidR="00D72DBC" w:rsidRPr="00D72DBC" w:rsidRDefault="00D72DBC" w:rsidP="00D72DBC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ahoma" w:hAnsi="Arial" w:cs="Arial"/>
          <w:b/>
          <w:bCs/>
          <w:color w:val="000000"/>
          <w:sz w:val="32"/>
          <w:szCs w:val="32"/>
          <w:lang w:eastAsia="ar-SA"/>
        </w:rPr>
        <w:t>О внесении изменений в постановление № 43 от 02.04.2013 года «О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характера»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В связи с поступившим 29.04.2013 года замечанием Прокуратуры Курского района № 18-2013 от 22.04.2013 года на проект Постановления Администрации </w:t>
      </w:r>
      <w:proofErr w:type="spellStart"/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Кулюквинского</w:t>
      </w:r>
      <w:proofErr w:type="spellEnd"/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сельсовета Курского района курской области «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О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</w:t>
      </w: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» и в соответствии с   </w:t>
      </w:r>
      <w:r w:rsidRPr="00D72DBC">
        <w:rPr>
          <w:rFonts w:ascii="Arial" w:eastAsia="Arial" w:hAnsi="Arial" w:cs="Arial"/>
          <w:color w:val="000000"/>
          <w:sz w:val="24"/>
          <w:szCs w:val="24"/>
          <w:lang w:eastAsia="ar-SA"/>
        </w:rPr>
        <w:t xml:space="preserve">Постановлением Правительства РФ от 13.03.2013 N 208 </w:t>
      </w:r>
      <w:r w:rsidRPr="00D72DBC">
        <w:rPr>
          <w:rFonts w:ascii="Arial" w:eastAsia="Arial" w:hAnsi="Arial" w:cs="Arial"/>
          <w:sz w:val="24"/>
          <w:szCs w:val="24"/>
          <w:lang w:eastAsia="ar-SA"/>
        </w:rPr>
        <w:t xml:space="preserve">"Об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 </w:t>
      </w: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Администрация Клюквинского сельсовета Курского района Курской области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ПОСТАНОВЛЯЕТ: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00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1. Внести изменения в положение о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 xml:space="preserve">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характера, а именно дополнить п. 4.1. следующего содержания: «Лицо, поступающее на должность руководителя муниципального учреждения</w:t>
      </w:r>
      <w:r w:rsidRPr="00D72DBC">
        <w:rPr>
          <w:rFonts w:ascii="Arial" w:eastAsia="Tahoma" w:hAnsi="Arial" w:cs="Arial"/>
          <w:color w:val="000000"/>
          <w:sz w:val="24"/>
          <w:szCs w:val="24"/>
          <w:shd w:val="clear" w:color="auto" w:fill="FFFF00"/>
          <w:lang w:eastAsia="ar-SA"/>
        </w:rPr>
        <w:t xml:space="preserve"> 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культуры,</w:t>
      </w:r>
      <w:r w:rsidRPr="00D72DBC">
        <w:rPr>
          <w:rFonts w:ascii="Arial" w:eastAsia="Tahoma" w:hAnsi="Arial" w:cs="Arial"/>
          <w:color w:val="000000"/>
          <w:sz w:val="24"/>
          <w:szCs w:val="24"/>
          <w:shd w:val="clear" w:color="auto" w:fill="FFFF00"/>
          <w:lang w:eastAsia="ar-SA"/>
        </w:rPr>
        <w:t xml:space="preserve"> 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при поступлении на работу представляет:</w:t>
      </w:r>
    </w:p>
    <w:p w:rsidR="00D72DBC" w:rsidRPr="00D72DBC" w:rsidRDefault="00D72DBC" w:rsidP="00D72DBC">
      <w:pPr>
        <w:widowControl w:val="0"/>
        <w:suppressAutoHyphens/>
        <w:autoSpaceDE w:val="0"/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shd w:val="clear" w:color="auto" w:fill="FFFF00"/>
          <w:lang w:eastAsia="hi-IN" w:bidi="hi-IN"/>
        </w:rPr>
      </w:pP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>а) сведения о</w:t>
      </w:r>
      <w:r w:rsidRPr="00D72DBC">
        <w:rPr>
          <w:rFonts w:ascii="Arial" w:eastAsia="Arial" w:hAnsi="Arial" w:cs="Arial"/>
          <w:sz w:val="24"/>
          <w:szCs w:val="24"/>
          <w:shd w:val="clear" w:color="auto" w:fill="FFFF00"/>
          <w:lang w:eastAsia="hi-IN" w:bidi="hi-IN"/>
        </w:rPr>
        <w:t xml:space="preserve"> </w:t>
      </w: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>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</w:t>
      </w:r>
      <w:r w:rsidRPr="00D72DBC">
        <w:rPr>
          <w:rFonts w:ascii="Arial" w:eastAsia="Arial" w:hAnsi="Arial" w:cs="Arial"/>
          <w:sz w:val="24"/>
          <w:szCs w:val="24"/>
          <w:shd w:val="clear" w:color="auto" w:fill="FFFF00"/>
          <w:lang w:eastAsia="hi-IN" w:bidi="hi-IN"/>
        </w:rPr>
        <w:t xml:space="preserve"> </w:t>
      </w: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 xml:space="preserve">документов для поступления на работу на 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hi-IN" w:bidi="hi-IN"/>
        </w:rPr>
        <w:t>муниципального учреждения культуры</w:t>
      </w: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>, а также сведения об имуществе, принадлежащем ему на праве собственности, и о своих обязательствах</w:t>
      </w:r>
      <w:r w:rsidRPr="00D72DBC">
        <w:rPr>
          <w:rFonts w:ascii="Arial" w:eastAsia="Arial" w:hAnsi="Arial" w:cs="Arial"/>
          <w:sz w:val="24"/>
          <w:szCs w:val="24"/>
          <w:shd w:val="clear" w:color="auto" w:fill="FFFF00"/>
          <w:lang w:eastAsia="hi-IN" w:bidi="hi-IN"/>
        </w:rPr>
        <w:t xml:space="preserve"> </w:t>
      </w: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>имущественного характера по состоянию на 1-е число месяца, предшествующего месяцу подачи документов для поступления на работу</w:t>
      </w:r>
      <w:r w:rsidRPr="00D72DBC">
        <w:rPr>
          <w:rFonts w:ascii="Arial" w:eastAsia="Arial" w:hAnsi="Arial" w:cs="Arial"/>
          <w:sz w:val="24"/>
          <w:szCs w:val="24"/>
          <w:shd w:val="clear" w:color="auto" w:fill="FFFF00"/>
          <w:lang w:eastAsia="hi-IN" w:bidi="hi-IN"/>
        </w:rPr>
        <w:t xml:space="preserve"> </w:t>
      </w:r>
      <w:r w:rsidRPr="00D72DBC">
        <w:rPr>
          <w:rFonts w:ascii="Arial" w:eastAsia="Arial" w:hAnsi="Arial" w:cs="Arial"/>
          <w:sz w:val="24"/>
          <w:szCs w:val="24"/>
          <w:lang w:eastAsia="hi-IN" w:bidi="hi-IN"/>
        </w:rPr>
        <w:lastRenderedPageBreak/>
        <w:t>на должность руководителя, по форме согласно</w:t>
      </w:r>
      <w:r w:rsidRPr="00D72DBC">
        <w:rPr>
          <w:rFonts w:ascii="Arial" w:eastAsia="Arial" w:hAnsi="Arial" w:cs="Arial"/>
          <w:sz w:val="24"/>
          <w:szCs w:val="24"/>
          <w:shd w:val="clear" w:color="auto" w:fill="FFFF00"/>
          <w:lang w:eastAsia="hi-IN" w:bidi="hi-IN"/>
        </w:rPr>
        <w:t xml:space="preserve"> </w:t>
      </w:r>
      <w:hyperlink w:anchor="Par78" w:history="1">
        <w:r w:rsidRPr="00D72DBC">
          <w:rPr>
            <w:rFonts w:ascii="Arial" w:eastAsia="Arial" w:hAnsi="Arial" w:cs="Arial"/>
            <w:sz w:val="24"/>
            <w:szCs w:val="24"/>
            <w:lang w:eastAsia="hi-IN" w:bidi="hi-IN"/>
          </w:rPr>
          <w:t xml:space="preserve">приложению N </w:t>
        </w:r>
      </w:hyperlink>
      <w:r w:rsidRPr="00D72DBC">
        <w:rPr>
          <w:rFonts w:ascii="Arial" w:eastAsia="Arial" w:hAnsi="Arial" w:cs="Arial"/>
          <w:sz w:val="24"/>
          <w:szCs w:val="24"/>
          <w:lang w:eastAsia="hi-IN" w:bidi="hi-IN"/>
        </w:rPr>
        <w:t>2 (на отчетную дату);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б) сведения о доходах супруга (супруги) и несовершеннолетних детей, полученных от всех</w:t>
      </w:r>
      <w:r w:rsidRPr="00D72DBC">
        <w:rPr>
          <w:rFonts w:ascii="Arial" w:eastAsia="Tahoma" w:hAnsi="Arial" w:cs="Arial"/>
          <w:color w:val="000000"/>
          <w:sz w:val="24"/>
          <w:szCs w:val="24"/>
          <w:shd w:val="clear" w:color="auto" w:fill="FFFF00"/>
          <w:lang w:eastAsia="ar-SA"/>
        </w:rPr>
        <w:t xml:space="preserve"> 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источников (включая заработную плату, пенсии, пособия и иные выплаты) за календарный год, предшествующий году подачи лицом</w:t>
      </w:r>
      <w:r w:rsidRPr="00D72DBC">
        <w:rPr>
          <w:rFonts w:ascii="Arial" w:eastAsia="Tahoma" w:hAnsi="Arial" w:cs="Arial"/>
          <w:color w:val="000000"/>
          <w:sz w:val="24"/>
          <w:szCs w:val="24"/>
          <w:shd w:val="clear" w:color="auto" w:fill="FFFF00"/>
          <w:lang w:eastAsia="ar-SA"/>
        </w:rPr>
        <w:t xml:space="preserve"> 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 xml:space="preserve">документов для поступления на работу на должность муниципального учреждения культуры,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работу на должность руководителя, по форме согласно </w:t>
      </w:r>
      <w:hyperlink w:anchor="Par369" w:history="1">
        <w:r w:rsidRPr="00D72DBC">
          <w:rPr>
            <w:rFonts w:ascii="Arial" w:eastAsia="Tahoma" w:hAnsi="Arial"/>
            <w:sz w:val="24"/>
            <w:szCs w:val="24"/>
            <w:lang w:eastAsia="ar-SA"/>
          </w:rPr>
          <w:t xml:space="preserve">приложению N </w:t>
        </w:r>
      </w:hyperlink>
      <w:r w:rsidRPr="00D72DBC">
        <w:rPr>
          <w:rFonts w:ascii="Arial" w:eastAsia="Tahoma" w:hAnsi="Arial" w:cs="Arial"/>
          <w:sz w:val="24"/>
          <w:szCs w:val="24"/>
          <w:lang w:eastAsia="ar-SA"/>
        </w:rPr>
        <w:t>4 (</w:t>
      </w:r>
      <w:r w:rsidRPr="00D72DBC">
        <w:rPr>
          <w:rFonts w:ascii="Arial" w:eastAsia="Tahoma" w:hAnsi="Arial" w:cs="Arial"/>
          <w:color w:val="000000"/>
          <w:sz w:val="24"/>
          <w:szCs w:val="24"/>
          <w:lang w:eastAsia="ar-SA"/>
        </w:rPr>
        <w:t>на отчетную дату)».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2. Утвердить форму справки </w:t>
      </w:r>
      <w:r w:rsidRPr="00D72DBC">
        <w:rPr>
          <w:rFonts w:ascii="Arial" w:eastAsia="Courier New" w:hAnsi="Arial" w:cs="Arial"/>
          <w:sz w:val="24"/>
          <w:szCs w:val="24"/>
          <w:lang w:eastAsia="ar-SA"/>
        </w:rPr>
        <w:t xml:space="preserve">о доходах, об имуществе и обязательствах имущественного характера руководителя муниципального учреждения культуры в новой редакции </w:t>
      </w: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(Приложение № 1);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3. Утвердить форму справки </w:t>
      </w: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 xml:space="preserve">о доходах, об имуществе и обязательствах имущественного характера лица, </w:t>
      </w:r>
      <w:r w:rsidRPr="00D72DBC">
        <w:rPr>
          <w:rFonts w:ascii="Arial" w:eastAsia="Courier New" w:hAnsi="Arial" w:cs="Arial"/>
          <w:sz w:val="24"/>
          <w:szCs w:val="24"/>
          <w:lang w:eastAsia="ar-SA"/>
        </w:rPr>
        <w:t>поступающего на работу на должность руководителя</w:t>
      </w: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 xml:space="preserve"> муниципального учреждения культуры в новой редакции </w:t>
      </w: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(Приложение № 2);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3. Утвердить форму справки </w:t>
      </w: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>о доходах, об имуществе и обязательствах имущественного характера</w:t>
      </w:r>
      <w:r w:rsidRPr="00D72DBC">
        <w:rPr>
          <w:rFonts w:ascii="Arial" w:eastAsia="Courier New" w:hAnsi="Arial" w:cs="Arial"/>
          <w:sz w:val="24"/>
          <w:szCs w:val="24"/>
          <w:lang w:eastAsia="ar-SA"/>
        </w:rPr>
        <w:t xml:space="preserve"> супруга (супруги) и несовершеннолетних детей руководителя муниципального учреждения культуры в новой редакции </w:t>
      </w: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>(Приложение № 3);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>4. Утвердить форму справки о доходах, об имуществе и обязательствах имущественного характера супруга (супруги) и несовершеннолетних детей</w:t>
      </w:r>
      <w:r w:rsidRPr="00D72DBC">
        <w:rPr>
          <w:rFonts w:ascii="Courier New" w:eastAsia="Courier New" w:hAnsi="Courier New" w:cs="Courier New"/>
          <w:color w:val="000000"/>
          <w:sz w:val="20"/>
          <w:szCs w:val="20"/>
          <w:lang w:eastAsia="ar-SA"/>
        </w:rPr>
        <w:t xml:space="preserve">       </w:t>
      </w: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>лица, поступающего на работу на должность руководителя муниципального учреждения культуры в новой редакции (Приложение № 4).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Courier New" w:hAnsi="Arial" w:cs="Arial"/>
          <w:color w:val="000000"/>
          <w:sz w:val="24"/>
          <w:szCs w:val="24"/>
          <w:lang w:eastAsia="ar-SA"/>
        </w:rPr>
        <w:t>5</w:t>
      </w: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. Заместителю Главы Администрации Клюквинского сельсовета Курского района Курской области (Поздняковой М.А.) настоящее постановление довести до сведения руководителей муниципальных учреждений культуры Клюквинского сельсовета Курского района Курской области и разместить на официальном сайте Администрации Клюквинского сельсовета Курского района Курской области. 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6. Контроль за исполнением настоящего постановления оставляю за собой.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7. Настоящее постановление вступает в силу со дня его подписания.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Глава Клюквинского сельсовета Курского района                                     А. Лобков 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D72DB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                                            </w:t>
      </w:r>
    </w:p>
    <w:p w:rsidR="00D72DBC" w:rsidRPr="00D72DBC" w:rsidRDefault="00D72DBC" w:rsidP="00D72DB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C0566" w:rsidRDefault="006C0566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Pr="00F22BD2" w:rsidRDefault="00D72DBC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 1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____________ г. № ___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В 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(указывается наименование муниципального учреждения)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СПРАВКА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 доходах, об имуществе и обязательствах имущественного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характера руководителя муниципального учреждения культуры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Я, 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проживающий по адресу: 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(адрес места жительства)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сообщаю сведения о своих доходах за отчетный  период с 1  января 20   г.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31 декабря 20   г.,  об  имуществе,  о  вкладах  в  банках, ценных бумагах,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 обязательствах имущественного характера по состоянию на конец отчетного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периода (на отчетную дату):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Раздел 1. Сведения о доходах </w:t>
      </w:r>
      <w:hyperlink w:anchor="Par71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─────┬───────────────────────────────────────────────┬─────────────────────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          Вид дохода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│Величина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дохода </w:t>
      </w:r>
      <w:hyperlink w:anchor="Par71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                  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─────┴───────────────────────────────────────────────┴─────────────────────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Доход по основному месту работы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Доход от педагогической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Доход от научной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Доход от иной творческой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Доход от вкладов в банках и иных кредитных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Доход от ценных бумаг и долей участия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Иные доходы (указать вид дохода):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Итого доход за отчетный период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0" w:name="Par715"/>
      <w:bookmarkEnd w:id="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доходы  (включая  пенсии,  пособия и иные выплаты) за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отчетный период.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" w:name="Par717"/>
      <w:bookmarkEnd w:id="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Доход,  полученный  в  иностранной валюте,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дату получения дохода.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Раздел 2. Сведения об имуществе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2.1. Недвижимое имущество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─────┬───────────────────────┬────────────────┬────────────────┬───────────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Вид и наименование   │      Вид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│Место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нахождения│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имущества       │ собственности  │    (адрес)   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</w:t>
      </w:r>
      <w:hyperlink w:anchor="Par75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│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─────┴───────────────────────┴────────────────┴────────────────┴───────────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1.  Земельные участки </w:t>
      </w:r>
      <w:hyperlink w:anchor="Par762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Жилые дома: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Квартиры: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Дачи: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Гаражи: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Иное недвижимое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имущество: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" w:name="Par757"/>
      <w:bookmarkEnd w:id="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руководителя  муниципального учреждения культуры,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который представляет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" w:name="Par762"/>
      <w:bookmarkEnd w:id="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вид земельного участка (пая, доли): под индивидуальное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жилищное строительство, дачный, садовый, приусадебный, огородный и др.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2.2. Транспортные средства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─────┬────────────────────────────┬─────────────────────┬──────────────────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Вид и марка         │  Вид собственности  │      Место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транспортного средства   │         </w:t>
      </w:r>
      <w:hyperlink w:anchor="Par79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│   регистрации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─────┴────────────────────────────┴─────────────────────┴──────────────────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Автомобили легковые: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Автомобили грузовые: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Автоприцепы: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Мототранспортные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Сельскохозяйственная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техника: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Водный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Воздушный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Иные транспортные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" w:name="Par799"/>
      <w:bookmarkEnd w:id="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руководителя муниципального учреждения культуры, который представляет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Раздел 3. Сведения о денежных средствах, находящихся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на счетах в банках и иных кредитных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─────┬──────────────────────┬──────────┬───────────┬───────┬───────────────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Наименование и адрес │  Вид и   │   Дата    │ Номер │  Остаток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банка или иной    │  валюта  │ открытия  │ счета │  счете </w:t>
      </w:r>
      <w:hyperlink w:anchor="Par82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│кредитной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организации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81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счета   │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─────┴──────────────────────┴──────────┴───────────┴───────┴───────────────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" w:name="Par819"/>
      <w:bookmarkEnd w:id="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вид  счета (депозитный, текущий, расчетный, ссудный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валюта счета.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" w:name="Par821"/>
      <w:bookmarkEnd w:id="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Остаток  на  счете  указывается по состоянию на отчетную дату.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счетов  в  иностранной  валюте  остаток указывается в рублях по курсу Банка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" w:name="Par825"/>
      <w:bookmarkEnd w:id="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Раздел 4. Сведения о ценных бумагах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" w:name="Par827"/>
      <w:bookmarkEnd w:id="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4.1. Акции и иное участие в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─────┬──────────────────┬───────────────┬────────────┬────────┬────────────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Наименование и   │     Место     │  Уставный  │  Доля  │ Основание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организационно-  │  нахождения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│капитал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84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│участия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участия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правовая форма   │  организации  │  (рублей)  │  </w:t>
      </w:r>
      <w:hyperlink w:anchor="Par85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</w:t>
      </w:r>
      <w:hyperlink w:anchor="Par85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организации </w:t>
      </w:r>
      <w:hyperlink w:anchor="Par84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│    (адрес)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─────┴──────────────────┴───────────────┴────────────┴────────┴────────────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" w:name="Par843"/>
      <w:bookmarkEnd w:id="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Указываются   полное  или  сокращенное  официальное  наименование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и  ее  организационно-правовая  форма  (акционерное  общество,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общество  с  ограниченной  ответственностью, товарищество, производственный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кооператив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0" w:name="Par847"/>
      <w:bookmarkEnd w:id="1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Уставный  капитал  указывается  согласно  учредительным документам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 по  состоянию  на  отчетную  дату.  Для  уставных  капиталов,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выраженных  в  иностранной валюте, уставный капитал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1" w:name="Par851"/>
      <w:bookmarkEnd w:id="1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Доля  участия  выражается  в  процентах от уставного капитала.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акционерных  обществ  указываются  также номинальная стоимость и количество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2" w:name="Par854"/>
      <w:bookmarkEnd w:id="1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Указываются  основание  приобретения  доли  участия (учредительный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договор, приватизация, покупка, мена, дарение, наследование и др.), а также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4.2. Иные ценные бумаги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─────┬────────┬──────────────┬──────────────────┬────────────┬─────────────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Вид   │    Лицо,     │   Номинальная    │   Общее    │   Общая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ценной │ выпустившее  │     величина     │ количество │ стоимость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бумаги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│ценную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бумагу │  обязательства   │            │</w:t>
      </w:r>
      <w:hyperlink w:anchor="Par882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</w:t>
      </w:r>
      <w:hyperlink w:anchor="Par87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(рублей) 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─────┴────────┴──────────────┴──────────────────┴────────────┴─────────────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Итого   по   </w:t>
      </w:r>
      <w:hyperlink w:anchor="Par82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разделу   4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"Сведения   о   ценных   бумагах"  суммарная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декларированная стоимость ценных бумаг, включая доли участия в коммерческих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организациях (рублей), ___________________________________________________.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3" w:name="Par879"/>
      <w:bookmarkEnd w:id="1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все ценные бумаги по видам (облигации, векселя и др.),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за  исключением  акций,  указанных в </w:t>
      </w:r>
      <w:hyperlink w:anchor="Par82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подразделе 4.1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"Акции и иное участие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коммерческих организациях".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4" w:name="Par882"/>
      <w:bookmarkEnd w:id="1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общая  стоимость  ценных бумаг данного вида исходя из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их приобретения (а если ее нельзя определить - исходя из рыночной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 или  номинальной  стоимости).  Для  обязательств,  выраженных 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иностранной валюте, стоимость указывается в рублях по курсу Банка России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Раздел 5. Сведения об обязательствах имущественного характера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5.1. Объекты недвижимого имущества, находящиеся в пользовании </w:t>
      </w:r>
      <w:hyperlink w:anchor="Par903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─────┬───────────┬───────────────┬──────────────┬──────────────┬───────────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Вид    │  Вид и сроки  │  Основание   │    Место     │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имущества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│пользования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90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 пользования  │  нахождения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</w:t>
      </w:r>
      <w:hyperlink w:anchor="Par90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</w:t>
      </w:r>
      <w:hyperlink w:anchor="Par90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(адрес)    │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─────┴───────────┴───────────────┴──────────────┴──────────────┴───────────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5" w:name="Par903"/>
      <w:bookmarkEnd w:id="1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Указываются по состоянию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6" w:name="Par904"/>
      <w:bookmarkEnd w:id="1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вид  недвижимого  имущества (земельный участок, жилой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дом, дача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7" w:name="Par906"/>
      <w:bookmarkEnd w:id="1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Указываются  вид  пользования (аренда, безвозмездное пользование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сроки пользования.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18" w:name="Par908"/>
      <w:bookmarkEnd w:id="1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  Указываются    основание   пользования   (договор,   фактическое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>предоставление  и  др.),  а  также реквизиты (дата, номер) соответствующего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5.2. Прочие обязательства </w:t>
      </w:r>
      <w:hyperlink w:anchor="Par934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─────┬──────────────┬─────────┬──────────────┬─────────────┬───────────────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Содержание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│Кредитор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Основание   │    Сумма    │   Условия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│(должник)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│возникновения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│обязательства│обязательства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</w:t>
      </w:r>
      <w:hyperlink w:anchor="Par935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</w:t>
      </w:r>
      <w:hyperlink w:anchor="Par93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</w:t>
      </w:r>
      <w:hyperlink w:anchor="Par93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</w:t>
      </w:r>
      <w:hyperlink w:anchor="Par93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&lt;5&gt;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(рублей)│     </w:t>
      </w:r>
      <w:hyperlink w:anchor="Par93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&lt;6&gt;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─────┴──────────────┴─────────┴──────────────┴─────────────┴───────────────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Достоверность и полноту настоящих сведений подтверждаю.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"  "              20   г.          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(подпись руководителя муниципального учреждения культуры)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(Ф.И.О. и подпись лица, принявшего справку)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19" w:name="Par934"/>
      <w:bookmarkEnd w:id="19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20" w:name="Par935"/>
      <w:bookmarkEnd w:id="20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21" w:name="Par936"/>
      <w:bookmarkEnd w:id="21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22" w:name="Par937"/>
      <w:bookmarkEnd w:id="22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23" w:name="Par938"/>
      <w:bookmarkEnd w:id="23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               </w:t>
      </w: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 2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____________ г. № ___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Times New Roman" w:eastAsia="Times New Roman" w:hAnsi="Times New Roman"/>
          <w:sz w:val="24"/>
          <w:szCs w:val="24"/>
          <w:lang w:eastAsia="ar-SA"/>
        </w:rPr>
        <w:t xml:space="preserve"> В 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(указывается наименование муниципального учреждения)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4" w:name="Par78"/>
      <w:bookmarkEnd w:id="2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СПРАВКА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о доходах, об имуществе и обязательствах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имущественного характера лица, поступающего на работу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на должность руководителя муниципального учреждения культуры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Я, 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(основное место работы, в случае отсутствия основного места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работы - род занятий)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проживающий по адресу: 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(адрес места жительства)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сообщаю  сведения о своих доходах, об имуществе, о вкладах в банках, ценных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бумагах, об обязательствах имущественного характера: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                 Раздел 1. Сведения о доходах </w:t>
      </w:r>
      <w:hyperlink w:anchor="Par11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─────┬──────────────────────────────────────────────┬──────────────────────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          Вид дохода                  │ Величина дохода </w:t>
      </w:r>
      <w:hyperlink w:anchor="Par11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                 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─────┴──────────────────────────────────────────────┴──────────────────────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Доход по основному месту работы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Доход от педагогической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Доход от научной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Доход от иной творческой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Доход от вкладов в банках и иных кредитных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Доход от ценных бумаг и долей участия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Иные доходы (указать вид дохода):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Итого доход за отчетный период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5" w:name="Par117"/>
      <w:bookmarkEnd w:id="2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доходы  (включая  пенсии,  пособия и иные выплаты) за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отчетный период.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6" w:name="Par119"/>
      <w:bookmarkEnd w:id="2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Доход,  полученный  в  иностранной валюте,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дату получения дохода.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Раздел 2. Сведения об имуществе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2.1. Недвижимое имущество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─────┬──────────────────────┬─────────────────┬────────────────┬───────────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Вид и наименование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│Вид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собственности│Место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нахождения│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имущества      │       </w:t>
      </w:r>
      <w:hyperlink w:anchor="Par15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│     (адрес)  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─────┴──────────────────────┴─────────────────┴────────────────┴───────────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Земельные участки </w:t>
      </w:r>
      <w:hyperlink w:anchor="Par16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Жилые дома: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Квартиры: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Дачи: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Гаражи: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Иное недвижимое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  имущество: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7" w:name="Par159"/>
      <w:bookmarkEnd w:id="2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лица,  поступающего  на работу на должность руководителя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муниципального учреждения культуры, представляющего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8" w:name="Par164"/>
      <w:bookmarkEnd w:id="2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вид земельного участка (пая, доли): под индивидуальное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жилищное строительство, дачный, садовый, приусадебный, огородный и др.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2.2. Транспортные средства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──────┬────────────────────────────┬────────────────────┬──────────────────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N  │        Вид и марка         │ Вид собственности  │      Место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транспортного средства   │        </w:t>
      </w:r>
      <w:hyperlink w:anchor="Par20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│   регистрации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──────┴────────────────────────────┴────────────────────┴──────────────────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 Автомобили легковые: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 Автомобили грузовые: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 Автоприцепы: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Мототранспортные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 Сельскохозяйственная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техника: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 Водный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 Воздушный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 Иные транспортные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29" w:name="Par201"/>
      <w:bookmarkEnd w:id="2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лица,  поступающего  на работу на должность руководителя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муниципального учреждения культуры, представляющего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Раздел 3. Сведения о денежных средствах, находящихся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на счетах в банках и иных кредитных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────┬────────────────────────┬──────────┬───────────┬──────┬───────────────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│  Наименование и адрес  │  Вид и   │   Дата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│Номер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Остаток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банка или иной     │  валюта  │ открытия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счете </w:t>
      </w:r>
      <w:hyperlink w:anchor="Par22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кредитной организации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22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счета   │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────┴────────────────────────┴──────────┴───────────┴──────┴───────────────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0" w:name="Par221"/>
      <w:bookmarkEnd w:id="3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вид  счета (депозитный, текущий, расчетный, ссудный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валюта счета.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1" w:name="Par223"/>
      <w:bookmarkEnd w:id="3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Остаток  на  счете  указывается по состоянию на отчетную дату.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счетов  в  иностранной  валюте  остаток указывается в рублях по курсу Банка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2" w:name="Par227"/>
      <w:bookmarkEnd w:id="3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Раздел 4. Сведения о ценных бумагах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3" w:name="Par229"/>
      <w:bookmarkEnd w:id="3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4.1. Акции и иное участие в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─────┬──────────────────┬───────────────┬────────────┬────────┬────────────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Наименование и   │     Место     │  Уставный  │  Доля  │ Основание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организационно-  │  нахождения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│капитал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24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│участия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участия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правовая форма   │  организации  │  (рублей)  │  </w:t>
      </w:r>
      <w:hyperlink w:anchor="Par25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</w:t>
      </w:r>
      <w:hyperlink w:anchor="Par25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организации </w:t>
      </w:r>
      <w:hyperlink w:anchor="Par245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│    (адрес)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─────┴──────────────────┴───────────────┴────────────┴────────┴────────────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4" w:name="Par245"/>
      <w:bookmarkEnd w:id="3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Указываются   полное  или  сокращенное  официальное  наименование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и  ее  организационно-правовая  форма  (акционерное  общество,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общество  с  ограниченной  ответственностью, товарищество, производственный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кооператив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5" w:name="Par249"/>
      <w:bookmarkEnd w:id="3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Уставный  капитал  указывается  согласно  учредительным документам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 по  состоянию  на  отчетную  дату.  Для  уставных  капиталов,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выраженных  в  иностранной валюте, уставный капитал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6" w:name="Par253"/>
      <w:bookmarkEnd w:id="3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Доля  участия  выражается  в  процентах от уставного капитала.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акционерных  обществ  указываются  также номинальная стоимость и количество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7" w:name="Par256"/>
      <w:bookmarkEnd w:id="3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Указываются  основание  приобретения  доли  участия (учредительный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договор, приватизация, покупка, мена, дарение, наследование и др.), а также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4.2. Иные ценные бумаги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─────┬─────────┬─────────────┬──────────────────┬────────────┬─────────────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Вид   │    Лицо,    │   Номинальная    │   Общее    │   Общая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ценной  │ выпустившее │     величина     │ количество │ стоимость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 │ бумаги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│ценную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бумагу│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обязательства   │            │</w:t>
      </w:r>
      <w:hyperlink w:anchor="Par28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</w:t>
      </w:r>
      <w:hyperlink w:anchor="Par28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(рублей) 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─────┴─────────┴─────────────┴──────────────────┴────────────┴─────────────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Итого   по   </w:t>
      </w:r>
      <w:hyperlink w:anchor="Par22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разделу   4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"Сведения   о   ценных   бумагах"  суммарная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декларированная стоимость ценных бумаг, включая доли участия в коммерческих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организациях (рублей), ___________________________________________________.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8" w:name="Par281"/>
      <w:bookmarkEnd w:id="3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Указываются  все ценные бумаги по видам (облигации, векселя и др.),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за исключением акций, указанных в  </w:t>
      </w:r>
      <w:hyperlink w:anchor="Par229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подразделе  4.1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"Акции и иное участие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коммерческих организациях".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39" w:name="Par284"/>
      <w:bookmarkEnd w:id="3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Указывается общая  стоимость  ценных  бумаг  данного вида исходя из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их приобретения (а если ее нельзя определить - исходя из рыночной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 или  номинальной  стоимости).  Для  обязательств,  выраженных 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иностранной валюте, стоимость указывается в рублях по курсу Банка России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Раздел 5. Сведения об обязательствах имущественного характера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5.1. Объекты недвижимого имущества, находящиеся в пользовании </w:t>
      </w:r>
      <w:hyperlink w:anchor="Par30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─────┬───────────┬───────────────┬─────────────┬──────────────┬───────────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Вид    │  Вид и сроки  │  Основание  │    Место     │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имущества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│пользования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30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 пользования │  нахождения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</w:t>
      </w:r>
      <w:hyperlink w:anchor="Par30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</w:t>
      </w:r>
      <w:hyperlink w:anchor="Par310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(адрес)    │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─────┴───────────┴───────────────┴─────────────┴──────────────┴───────────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0" w:name="Par305"/>
      <w:bookmarkEnd w:id="4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Указываются по состоянию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1" w:name="Par306"/>
      <w:bookmarkEnd w:id="4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вид  недвижимого  имущества (земельный участок, жилой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дом, дача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2" w:name="Par308"/>
      <w:bookmarkEnd w:id="4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Указываются  вид  пользования (аренда, безвозмездное пользование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сроки пользования.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3" w:name="Par310"/>
      <w:bookmarkEnd w:id="4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  Указываются    основание   пользования   (договор,   фактическое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предоставление  и  др.),  а  также реквизиты (дата, номер) соответствующего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5.2. Прочие обязательства </w:t>
      </w:r>
      <w:hyperlink w:anchor="Par33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────┬──────────────┬─────────┬──────────────┬──────────────┬───────────────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│  Содержание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│Кредитор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Основание   │    Сумма     │   Условия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п│обязательства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│(должник)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│возникновения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    </w:t>
      </w:r>
      <w:hyperlink w:anchor="Par33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</w:t>
      </w:r>
      <w:hyperlink w:anchor="Par33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</w:t>
      </w:r>
      <w:hyperlink w:anchor="Par340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</w:t>
      </w:r>
      <w:hyperlink w:anchor="Par34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&lt;5&gt;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 │     </w:t>
      </w:r>
      <w:hyperlink w:anchor="Par342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&lt;6&gt;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────┴──────────────┴─────────┴──────────────┴──────────────┴───────────────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Достоверность и полноту настоящих сведений подтверждаю.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"  "                20   г.   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(подпись лица, поступающего на должность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руководителя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муниуципального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учреждения культуры)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(Ф.И.О. и подпись лица, принявшего справку)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44" w:name="Par337"/>
      <w:bookmarkEnd w:id="44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45" w:name="Par338"/>
      <w:bookmarkEnd w:id="45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46" w:name="Par339"/>
      <w:bookmarkEnd w:id="46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47" w:name="Par340"/>
      <w:bookmarkEnd w:id="47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48" w:name="Par341"/>
      <w:bookmarkEnd w:id="48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 3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____________ г. № ___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Times New Roman" w:eastAsia="Times New Roman" w:hAnsi="Times New Roman"/>
          <w:sz w:val="24"/>
          <w:szCs w:val="24"/>
          <w:lang w:eastAsia="ar-SA"/>
        </w:rPr>
        <w:t xml:space="preserve">   </w:t>
      </w:r>
    </w:p>
    <w:p w:rsidR="00F22BD2" w:rsidRPr="00F22BD2" w:rsidRDefault="00F22BD2" w:rsidP="00F22BD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Times New Roman" w:eastAsia="Times New Roman" w:hAnsi="Times New Roman"/>
          <w:sz w:val="24"/>
          <w:szCs w:val="24"/>
          <w:lang w:eastAsia="ar-SA"/>
        </w:rPr>
        <w:t>В 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(указывается наименование муниципального учреждения)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СПРАВКА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о доходах, об имуществе и обязательствах имущественного характера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супруга (супруги) и несовершеннолетних детей руководителя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федерального государственного учреждения </w:t>
      </w:r>
      <w:hyperlink w:anchor="Par990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Я, 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проживающий по адресу: 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(адрес места жительства)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сообщаю   сведения   о  доходах  за  отчетный  период  с  1  января 20   г.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по          31         декабря         20   г.         моей         (моего)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(супруги (супруга), несовершеннолетней дочери, несовершеннолетнего сына)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(основное место работы или службы, занимаемая должность, в случае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отсутствия основного места работы или службы - род занятий)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  имуществе,  о  вкладах  в  банках,  ценных  бумагах,  об обязательствах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имущественного  характера  по  состоянию  на  конец  отчетного  периода (на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отчетную дату).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49" w:name="Par990"/>
      <w:bookmarkEnd w:id="4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Сведения представляются отдельно на супруга (супругу) и на каждого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из  несовершеннолетних  детей  руководителя  муниципального учреждения культуры, который представляет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Раздел 1. Сведения о доходах </w:t>
      </w:r>
      <w:hyperlink w:anchor="Par1016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─────┬──────────────────────────────────────────────┬──────────────────────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          Вид дохода                  │ Величина дохода </w:t>
      </w:r>
      <w:hyperlink w:anchor="Par101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                 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─────┴──────────────────────────────────────────────┴──────────────────────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Доход по основному месту работы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Доход от педагогической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Доход от научной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4.  Доход от иной творческой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Доход от вкладов в банках и иных кредитных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Доход от ценных бумаг и долей участия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Иные доходы (указать вид дохода):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Итого доход за отчетный период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0" w:name="Par1016"/>
      <w:bookmarkEnd w:id="5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доходы  (включая  пенсии,  пособия и иные выплаты) за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отчетный период.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1" w:name="Par1018"/>
      <w:bookmarkEnd w:id="5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Доход,  полученный  в  иностранной валюте,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дату получения дохода.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Раздел 2. Сведения об имуществе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2.1. Недвижимое имущество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─────┬──────────────────────┬───────────────┬──────────────────┬───────────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Вид и наименование  │      Вид      │ Место нахождения │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имущества       │ собственности │     (адрес)    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</w:t>
      </w:r>
      <w:hyperlink w:anchor="Par105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─────┴──────────────────────┴───────────────┴──────────────────┴───────────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Земельные участки </w:t>
      </w:r>
      <w:hyperlink w:anchor="Par106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Жилые дома: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Квартиры: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Дачи: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Гаражи: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Иное недвижимое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имущество: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2" w:name="Par1058"/>
      <w:bookmarkEnd w:id="5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члена  семьи  руководителя муниципального учреждения культуры, который представляет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3" w:name="Par1063"/>
      <w:bookmarkEnd w:id="5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вид земельного участка (пая, доли): под индивидуальное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жилищное строительство, дачный, садовый, приусадебный, огородный и др.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2.2. Транспортные средства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─────┬───────────────────────────────┬──────────────────┬──────────────────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  Вид и марка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│Вид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собственности │      Место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транспортного средства     │       </w:t>
      </w:r>
      <w:hyperlink w:anchor="Par109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│   регистрации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─────┴───────────────────────────────┴──────────────────┴──────────────────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1.   Автомобили легковые: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2.   Автомобили грузовые: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3.   Автоприцепы: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4.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Мототранспортные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5.   Сельскохозяйственная техника: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6.   Водный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7.   Воздушный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8.   Иные транспортные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4" w:name="Par1099"/>
      <w:bookmarkEnd w:id="5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члена  семьи  руководителя муниципального учреждения культуры, который представляет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Раздел 3. Сведения о денежных средствах, находящихся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на счетах в банках и иных кредитных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─────┬───────────────────────┬──────────┬───────────┬──────┬───────────────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Наименование и адрес  │  Вид и   │   Дата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│Номер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Остаток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банка или иной     │  валюта  │ открытия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счете </w:t>
      </w:r>
      <w:hyperlink w:anchor="Par112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кредитной организации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111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счета   │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─────┴───────────────────────┴──────────┴───────────┴──────┴───────────────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5" w:name="Par1119"/>
      <w:bookmarkEnd w:id="5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вид  счета (депозитный, текущий, расчетный, ссудный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валюта счета.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6" w:name="Par1121"/>
      <w:bookmarkEnd w:id="5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&lt;2&gt;  Остаток  на  счете  указывается по состоянию на отчетную дату.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счетов  в  иностранной  валюте  остаток указывается в рублях по курсу Банка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7" w:name="Par1125"/>
      <w:bookmarkEnd w:id="5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Раздел 4. Сведения о ценных бумагах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8" w:name="Par1127"/>
      <w:bookmarkEnd w:id="5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4.1. Акции и иное участие в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─────┬──────────────────┬───────────────┬────────────┬────────┬────────────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Наименование и   │     Место     │  Уставный  │  Доля  │ Основание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организационно-  │  нахождения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│капитал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114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│участия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участия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правовая форма   │  организации  │  (рублей)  │  </w:t>
      </w:r>
      <w:hyperlink w:anchor="Par115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</w:t>
      </w:r>
      <w:hyperlink w:anchor="Par115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организации </w:t>
      </w:r>
      <w:hyperlink w:anchor="Par114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│    (адрес)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─────┴──────────────────┴───────────────┴────────────┴────────┴────────────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59" w:name="Par1143"/>
      <w:bookmarkEnd w:id="5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Указываются   полное  или  сокращенное  официальное  наименование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и  ее  организационно-правовая  форма  (акционерное  общество,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общество  с  ограниченной  ответственностью, товарищество, производственный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кооператив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0" w:name="Par1147"/>
      <w:bookmarkEnd w:id="6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Уставный  капитал  указывается  согласно  учредительным документам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 по  состоянию  на  отчетную  дату.  Для  уставных  капиталов,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выраженных  в  иностранной валюте, уставный капитал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1" w:name="Par1151"/>
      <w:bookmarkEnd w:id="6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Доля  участия  выражается  в  процентах от уставного капитала.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акционерных  обществ  указываются  также номинальная стоимость и количество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2" w:name="Par1154"/>
      <w:bookmarkEnd w:id="6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Указываются  основание  приобретения  доли  участия (учредительный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договор, приватизация, покупка, мена, дарение, наследование и др.), а также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4.2. Иные ценные бумаги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─────┬─────────┬───────────────┬────────────────┬────────────┬─────────────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Вид   │     Лицо,     │  Номинальная   │   Общее    │   Общая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ценной  │  выпустившее  │    величина    │ количество │ стоимость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бумаги  │ ценную бумагу │ обязательства  │            │</w:t>
      </w:r>
      <w:hyperlink w:anchor="Par1182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</w:t>
      </w:r>
      <w:hyperlink w:anchor="Par117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(рублей)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─────┴─────────┴───────────────┴────────────────┴────────────┴─────────────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Итого   по   </w:t>
      </w:r>
      <w:hyperlink w:anchor="Par112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разделу   4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"Сведения   о   ценных   бумагах"  суммарная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декларированная стоимость ценных бумаг, включая доли участия в коммерческих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организациях (рублей), ___________________________________________________.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3" w:name="Par1179"/>
      <w:bookmarkEnd w:id="6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все ценные бумаги по видам (облигации, векселя и др.),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за  исключением  акций,  указанных в </w:t>
      </w:r>
      <w:hyperlink w:anchor="Par112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подразделе 4.1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"Акции и иное участие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коммерческих организациях".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4" w:name="Par1182"/>
      <w:bookmarkEnd w:id="6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общая  стоимость  ценных бумаг данного вида исходя из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их приобретения (а если ее нельзя определить - исходя из рыночной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>стоимости  или  номинальной  стоимости).  Для  обязательств,  выраженных 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иностранной валюте, стоимость указывается в рублях по курсу Банка России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Раздел 5. Сведения об обязательствах имущественного характера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5.1. Объекты недвижимого имущества, находящиеся в пользовании </w:t>
      </w:r>
      <w:hyperlink w:anchor="Par1203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─────┬───────────┬───────────────┬──────────────┬──────────────┬───────────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Вид    │  Вид и сроки  │  Основание   │    Место     │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имущества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│пользования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120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 пользования  │  нахождения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</w:t>
      </w:r>
      <w:hyperlink w:anchor="Par120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</w:t>
      </w:r>
      <w:hyperlink w:anchor="Par120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(адрес)    │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─────┴───────────┴───────────────┴──────────────┴──────────────┴───────────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5" w:name="Par1203"/>
      <w:bookmarkEnd w:id="6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Указываются по состоянию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6" w:name="Par1204"/>
      <w:bookmarkEnd w:id="6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вид  недвижимого  имущества (земельный участок, жилой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дом, дача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7" w:name="Par1206"/>
      <w:bookmarkEnd w:id="6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Указываются  вид  пользования (аренда, безвозмездное пользование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сроки пользования.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68" w:name="Par1208"/>
      <w:bookmarkEnd w:id="6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  Указываются    основание   пользования   (договор,   фактическое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предоставление  и  др.),  а  также реквизиты (дата, номер) соответствующего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5.2. Прочие обязательства </w:t>
      </w:r>
      <w:hyperlink w:anchor="Par123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─────┬─────────────┬─────────┬──────────────┬──────────────┬───────────────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Содержание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│Кредитор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Основание   │    Сумма     │   Условия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(должник)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│возникновения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</w:t>
      </w:r>
      <w:hyperlink w:anchor="Par123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</w:t>
      </w:r>
      <w:hyperlink w:anchor="Par123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</w:t>
      </w:r>
      <w:hyperlink w:anchor="Par123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</w:t>
      </w:r>
      <w:hyperlink w:anchor="Par123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&lt;5&gt;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 │     </w:t>
      </w:r>
      <w:hyperlink w:anchor="Par1240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&lt;6&gt;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─────┴─────────────┴─────────┴──────────────┴──────────────┴───────────────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Достоверность и полноту настоящих сведений подтверждаю.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"  "                20   г.        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 (подпись руководителя муниципального учреждения культуры, который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       представляет сведения)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(Ф.И.О. и подпись лица, принявшего справку)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69" w:name="Par1235"/>
      <w:bookmarkEnd w:id="69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70" w:name="Par1236"/>
      <w:bookmarkEnd w:id="70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71" w:name="Par1237"/>
      <w:bookmarkEnd w:id="71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72" w:name="Par1238"/>
      <w:bookmarkEnd w:id="72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73" w:name="Par1239"/>
      <w:bookmarkEnd w:id="73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5"/>
          <w:szCs w:val="5"/>
          <w:lang w:eastAsia="hi-IN" w:bidi="hi-IN"/>
        </w:rPr>
      </w:pPr>
      <w:bookmarkStart w:id="74" w:name="Par1240"/>
      <w:bookmarkEnd w:id="74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5"/>
          <w:szCs w:val="5"/>
          <w:lang w:eastAsia="hi-IN" w:bidi="hi-IN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 4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F22BD2" w:rsidRPr="00F22BD2" w:rsidRDefault="00F22BD2" w:rsidP="00F22BD2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5"/>
          <w:szCs w:val="5"/>
          <w:lang w:eastAsia="ar-SA"/>
        </w:rPr>
      </w:pPr>
      <w:r w:rsidRPr="00F22BD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____________ г. № ___</w:t>
      </w: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autoSpaceDE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5"/>
          <w:szCs w:val="5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2BD2">
        <w:rPr>
          <w:rFonts w:ascii="Times New Roman" w:eastAsia="Times New Roman" w:hAnsi="Times New Roman"/>
          <w:sz w:val="24"/>
          <w:szCs w:val="24"/>
          <w:lang w:eastAsia="ar-SA"/>
        </w:rPr>
        <w:t xml:space="preserve"> В 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(указывается наименование федерального государственного учреждения)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5" w:name="Par369"/>
      <w:bookmarkEnd w:id="7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СПРАВКА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о доходах, об имуществе и обязательствах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имущественного характера супруга (супруги) и несовершеннолетних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детей лица, поступающего на работу на должность руководителя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муниципального учреждения </w:t>
      </w:r>
      <w:hyperlink w:anchor="Par396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к</w:t>
        </w:r>
      </w:hyperlink>
      <w:r w:rsidRPr="00F22BD2">
        <w:rPr>
          <w:rFonts w:ascii="Courier New" w:eastAsia="Courier New" w:hAnsi="Courier New" w:cs="Courier New"/>
          <w:color w:val="000080"/>
          <w:sz w:val="20"/>
          <w:szCs w:val="20"/>
          <w:u w:val="single"/>
          <w:lang w:eastAsia="hi-IN" w:bidi="hi-IN"/>
        </w:rPr>
        <w:t>ультуры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Я, 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(основное место работы, в случае отсутствия основного места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работы - род занятий)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проживающий по адресу: 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(адрес места жительства)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сообщаю    сведения    о   доходах   моей   (моего)   (супруги   (супруга),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несовершеннолетней         дочери,         несовершеннолетнего        сына)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(фамилия, имя, отчество, дата рождения)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(основное место работы или службы, занимаемая должность, в случае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отсутствия основного места работы или службы - род занятий)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  имуществе,  о  вкладах  в  банках,  ценных  бумагах,  об обязательствах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имущественного характера.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6" w:name="Par396"/>
      <w:bookmarkEnd w:id="7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Сведения представляются отдельно на супруга (супругу) и на каждого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из  несовершеннолетних  детей  лица,  поступающего  на  работу на должность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руководителя   муниципального  учреждения культуры,  представляющего 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Раздел 1. Сведения о доходах </w:t>
      </w:r>
      <w:hyperlink w:anchor="Par423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─────┬──────────────────────────────────────────────┬──────────────────────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          Вид дохода                  │ Величина дохода </w:t>
      </w:r>
      <w:hyperlink w:anchor="Par425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                  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─────┴──────────────────────────────────────────────┴──────────────────────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Доход по основному месту работы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Доход от педагогической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Доход от научной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Доход от иной творческой деятельности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Доход от вкладов в банках и иных кредитных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Доход от ценных бумаг и долей участия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Иные доходы (указать вид дохода):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Итого доход за отчетный период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7" w:name="Par423"/>
      <w:bookmarkEnd w:id="7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доходы  (включая  пенсии,  пособия и иные выплаты) за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отчетный период.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8" w:name="Par425"/>
      <w:bookmarkEnd w:id="7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Доход,  полученный  в  иностранной валюте,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дату получения дохода.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Раздел 2. Сведения об имуществе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2.1. Недвижимое имущество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>─────┬──────────────────────┬─────────────────┬────────────────┬───────────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Вид и наименование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│Вид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собственности│Место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нахождения│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 имущества       │       </w:t>
      </w:r>
      <w:hyperlink w:anchor="Par465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│     (адрес)  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─────┴──────────────────────┴─────────────────┴────────────────┴───────────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Земельные участки </w:t>
      </w:r>
      <w:hyperlink w:anchor="Par47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Жилые дома: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Квартиры: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Дачи: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Гаражи: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Иное недвижимое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имущество: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3)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79" w:name="Par465"/>
      <w:bookmarkEnd w:id="7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члена  семьи  лица,  поступающего на работу на должность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руководителя  муниципального  учреждения культуры,  представляющего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0" w:name="Par471"/>
      <w:bookmarkEnd w:id="8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вид земельного участка (пая, доли): под индивидуальное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жилищное строительство, дачный, садовый, приусадебный, огородный и др.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2.2. Транспортные средства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─────┬────────────────────────────┬─────────────────────┬──────────────────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    Вид и марка         │  Вид собственности  │      Место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транспортного средства   │         </w:t>
      </w:r>
      <w:hyperlink w:anchor="Par50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│   регистрации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─────┴────────────────────────────┴─────────────────────┴──────────────────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  Автомобили легковые: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  Автомобили грузовые: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  Автоприцепы: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Мототранспортные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  Сельскохозяйственная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техника: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  Водный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7.  Воздушный транспорт: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8.  Иные транспортные средства: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1)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2)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1" w:name="Par508"/>
      <w:bookmarkEnd w:id="8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Указывается   вид   собственности  (индивидуальная,  общая); 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совместной собственности указываются иные лица (Ф.И.О. или наименование),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собственности   которых  находится  имущество;  для  долевой  собственности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указывается  доля  члена  семьи  лица,  поступающего на работу на должность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руководителя  муниципального  учреждения культуры,  представляющего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сведения.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Раздел 3. Сведения о денежных средствах, находящихся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на счетах в банках и иных кредитных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─────┬───────────────────────┬──────────┬───────────┬──────┬───────────────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Наименование и адрес │  Вид и   │   Дата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│Номер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Остаток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  банка или иной    │  валюта  │ открытия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счете </w:t>
      </w:r>
      <w:hyperlink w:anchor="Par53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кредитной организации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│счета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52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 счета   │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─────┴───────────────────────┴──────────┴───────────┴──────┴───────────────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2" w:name="Par529"/>
      <w:bookmarkEnd w:id="8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 вид  счета (депозитный, текущий, расчетный, ссудный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валюта счета.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3" w:name="Par531"/>
      <w:bookmarkEnd w:id="8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Остаток  на  счете  указывается по состоянию на отчетную дату.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счетов  в  иностранной  валюте  остаток указывается в рублях по курсу Банка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4" w:name="Par535"/>
      <w:bookmarkEnd w:id="8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Раздел 4. Сведения о ценных бумагах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5" w:name="Par537"/>
      <w:bookmarkEnd w:id="8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4.1. Акции и иное участие в коммерческих организациях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─────┬──────────────────┬───────────────┬────────────┬────────┬────────────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Наименование и  │     Место     │  Уставный  │  Доля  │ Основание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организационно-  │  нахождения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│капитал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55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│участия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участия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правовая форма  │  организации  │  (рублей)  │  </w:t>
      </w:r>
      <w:hyperlink w:anchor="Par56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</w:t>
      </w:r>
      <w:hyperlink w:anchor="Par56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организации </w:t>
      </w:r>
      <w:hyperlink w:anchor="Par553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│    (адрес)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─────┴──────────────────┴───────────────┴────────────┴────────┴────────────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6" w:name="Par553"/>
      <w:bookmarkEnd w:id="86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 Указываются   полное  или  сокращенное  официальное  наименование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и  ее  организационно-правовая  форма  (акционерное  общество,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общество  с  ограниченной  ответственностью, товарищество, производственный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кооператив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7" w:name="Par557"/>
      <w:bookmarkEnd w:id="87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Уставный  капитал  указывается  согласно  учредительным документам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организации   по  состоянию  на  отчетную  дату.  Для  уставных  капиталов,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выраженных  в  иностранной валюте, уставный капитал указывается в рублях по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курсу Банка России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8" w:name="Par561"/>
      <w:bookmarkEnd w:id="88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Доля  участия  выражается  в  процентах от уставного капитала. Для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акционерных  обществ  указываются  также номинальная стоимость и количество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акций.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89" w:name="Par564"/>
      <w:bookmarkEnd w:id="89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Указываются  основание  приобретения  доли  участия (учредительный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договор, приватизация, покупка, мена, дарение, наследование и др.), а также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4.2. Иные ценные бумаги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─────┬────────┬──────────────┬──────────────────┬────────────┬─────────────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Вид   │    Лицо,     │   Номинальная    │   Общее    │   Общая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ценной │ выпустившее  │     величина     │ количество │ стоимость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бумаги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│ценную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бумагу │  обязательства   │            │</w:t>
      </w:r>
      <w:hyperlink w:anchor="Par592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</w:t>
      </w:r>
      <w:hyperlink w:anchor="Par58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(рублей)     │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─────┴────────┴──────────────┴──────────────────┴────────────┴─────────────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4.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5.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6.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Итого   по   </w:t>
      </w:r>
      <w:hyperlink w:anchor="Par535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разделу   4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"Сведения   о   ценных   бумагах"  суммарная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декларированная стоимость ценных бумаг, включая доли участия в коммерческих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организациях (рублей), ___________________________________________________.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0" w:name="Par589"/>
      <w:bookmarkEnd w:id="90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 Указываются все ценные бумаги по видам (облигации, векселя и др.),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за  исключением  акций,  указанных в </w:t>
      </w:r>
      <w:hyperlink w:anchor="Par537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подразделе 4.1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"Акции и иное участие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коммерческих организациях".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1" w:name="Par592"/>
      <w:bookmarkEnd w:id="91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общая  стоимость  ценных бумаг данного вида исходя из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их приобретения (а если ее нельзя определить - исходя из рыночной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стоимости  или  номинальной  стоимости).  Для  обязательств,  выраженных  в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иностранной валюте, стоимость указывается в рублях по курсу Банка России на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center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Раздел 5. Сведения об обязательствах имущественного характера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5.1. Объекты недвижимого имущества, находящиеся в пользовании </w:t>
      </w:r>
      <w:hyperlink w:anchor="Par613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─────┬───────────┬───────────────┬──────────────┬──────────────┬───────────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  Вид    │  Вид и сроки  │  Основание   │    Место     │ Площадь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имущества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│пользования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hyperlink w:anchor="Par616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 пользования  │  нахождения  │   (кв.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</w:t>
      </w:r>
      <w:hyperlink w:anchor="Par614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│              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</w:t>
      </w:r>
      <w:hyperlink w:anchor="Par61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  (адрес)    │ метров)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─────┴───────────┴───────────────┴──────────────┴──────────────┴───────────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2" w:name="Par613"/>
      <w:bookmarkEnd w:id="92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&lt;1&gt; Указываются по состоянию на отчетную дату.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3" w:name="Par614"/>
      <w:bookmarkEnd w:id="93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&lt;2&gt;  Указывается  вид  недвижимого  имущества (земельный участок, жилой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lastRenderedPageBreak/>
        <w:t>дом, дача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4" w:name="Par616"/>
      <w:bookmarkEnd w:id="94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&lt;3&gt;  Указываются  вид  пользования (аренда, безвозмездное пользование и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др.) и сроки пользования.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bookmarkStart w:id="95" w:name="Par618"/>
      <w:bookmarkEnd w:id="95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&lt;4&gt;    Указываются    основание   пользования   (договор,   фактическое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предоставление  и  др.),  а  также реквизиты (дата, номер) соответствующего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5.2. Прочие обязательства </w:t>
      </w:r>
      <w:hyperlink w:anchor="Par646" w:history="1">
        <w:r w:rsidRPr="00F22BD2">
          <w:rPr>
            <w:rFonts w:ascii="Courier New" w:eastAsia="Courier New" w:hAnsi="Courier New" w:cs="Courier New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─────┬─────────────┬─────────┬──────────────┬──────────────┬───────────────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N  │  Содержание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│Кредитор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│  Основание   │    Сумма     │   Условия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/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п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│обязательства│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(должник)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│возникновения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</w:t>
      </w:r>
      <w:proofErr w:type="spellStart"/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│обязательства</w:t>
      </w:r>
      <w:proofErr w:type="spellEnd"/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  </w:t>
      </w:r>
      <w:hyperlink w:anchor="Par647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&lt;2&gt;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│   </w:t>
      </w:r>
      <w:hyperlink w:anchor="Par648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&lt;3&gt;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│     </w:t>
      </w:r>
      <w:hyperlink w:anchor="Par649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&lt;4&gt;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│ </w:t>
      </w:r>
      <w:hyperlink w:anchor="Par650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&lt;5&gt;</w:t>
        </w:r>
      </w:hyperlink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(рублей) │     </w:t>
      </w:r>
      <w:hyperlink w:anchor="Par651" w:history="1">
        <w:r w:rsidRPr="00F22BD2">
          <w:rPr>
            <w:rFonts w:ascii="Courier New" w:eastAsia="Arial" w:hAnsi="Courier New" w:cs="Arial"/>
            <w:color w:val="000080"/>
            <w:sz w:val="20"/>
            <w:szCs w:val="20"/>
            <w:u w:val="single"/>
            <w:lang w:eastAsia="hi-IN" w:bidi="hi-IN"/>
          </w:rPr>
          <w:t>&lt;6&gt;</w:t>
        </w:r>
      </w:hyperlink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─────┴─────────────┴─────────┴──────────────┴──────────────┴───────────────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1.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2.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3.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Достоверность и полноту настоящих сведений подтверждаю.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"  "             20   г.    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(подпись лица, поступающего на работу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на должность руководителя муниципального учреждения культуры,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jc w:val="right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                      представляющего сведения)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>___________________________________________________________________________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sz w:val="20"/>
          <w:szCs w:val="20"/>
          <w:lang w:eastAsia="hi-IN" w:bidi="hi-IN"/>
        </w:rPr>
      </w:pPr>
      <w:r w:rsidRPr="00F22BD2">
        <w:rPr>
          <w:rFonts w:ascii="Courier New" w:eastAsia="Courier New" w:hAnsi="Courier New" w:cs="Courier New"/>
          <w:sz w:val="20"/>
          <w:szCs w:val="20"/>
          <w:lang w:eastAsia="hi-IN" w:bidi="hi-IN"/>
        </w:rPr>
        <w:t xml:space="preserve">                (Ф.И.О. и подпись лица, принявшего справку)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--------------------------------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96" w:name="Par646"/>
      <w:bookmarkEnd w:id="96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уровень 20 процентов дохода за отчетный период, за исключением обязательств, составляющих менее 100 тыс. рублей.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97" w:name="Par647"/>
      <w:bookmarkEnd w:id="97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др.).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98" w:name="Par648"/>
      <w:bookmarkEnd w:id="98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bookmarkStart w:id="99" w:name="Par649"/>
      <w:bookmarkEnd w:id="99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др.), а также реквизиты (дата, номер) соответствующего договора или акта.</w:t>
      </w:r>
    </w:p>
    <w:p w:rsidR="00F22BD2" w:rsidRPr="00F22BD2" w:rsidRDefault="00F22BD2" w:rsidP="00F22BD2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color w:val="000000"/>
          <w:sz w:val="20"/>
          <w:szCs w:val="20"/>
          <w:lang w:eastAsia="hi-IN" w:bidi="hi-IN"/>
        </w:rPr>
      </w:pPr>
      <w:bookmarkStart w:id="100" w:name="Par650"/>
      <w:bookmarkEnd w:id="100"/>
      <w:r w:rsidRPr="00F22BD2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366CE5" w:rsidRDefault="00F22BD2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22BD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&lt;6&gt; Указываются годовая процентная ставка обязательства, заложенное в обеспечение обязательства имущество, выданные в обеспечение обязательства </w:t>
      </w:r>
      <w:r w:rsidR="00800C80" w:rsidRPr="00800C80">
        <w:rPr>
          <w:rFonts w:ascii="Arial" w:eastAsia="Arial" w:hAnsi="Arial" w:cs="Arial"/>
          <w:sz w:val="20"/>
          <w:szCs w:val="20"/>
          <w:lang w:eastAsia="ar-SA"/>
        </w:rPr>
        <w:t>гарантии и поручительства.</w:t>
      </w:r>
    </w:p>
    <w:p w:rsidR="00800C80" w:rsidRDefault="00800C80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00C80" w:rsidRDefault="00800C80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00C80" w:rsidRDefault="00800C80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D72DBC" w:rsidRDefault="00D72DBC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00C80" w:rsidRDefault="00800C80" w:rsidP="00F22BD2">
      <w:pP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800C80">
        <w:rPr>
          <w:rFonts w:ascii="Times New Roman" w:eastAsia="Times New Roman" w:hAnsi="Times New Roman"/>
          <w:sz w:val="24"/>
          <w:szCs w:val="24"/>
          <w:lang w:eastAsia="ar-SA"/>
        </w:rPr>
        <w:object w:dxaOrig="2843" w:dyaOrig="2843">
          <v:shape id="_x0000_i1026" type="#_x0000_t75" style="width:104.25pt;height:99pt" o:ole="" filled="t">
            <v:fill color2="black"/>
            <v:imagedata r:id="rId15" o:title=""/>
          </v:shape>
          <o:OLEObject Type="Embed" ProgID="StaticMetafile" ShapeID="_x0000_i1026" DrawAspect="Content" ObjectID="_1634574879" r:id="rId17"/>
        </w:object>
      </w: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800C80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АДМИНИСТРАЦИЯ</w:t>
      </w: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800C80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КЛЮКВИНСКОГО СЕЛЬСОВЕТА</w:t>
      </w: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КУРСКОГО РАЙОНА КУРСКОЙ ОБЛАСТИ</w:t>
      </w:r>
    </w:p>
    <w:p w:rsidR="00800C80" w:rsidRPr="00800C80" w:rsidRDefault="00800C80" w:rsidP="00800C80">
      <w:pPr>
        <w:suppressAutoHyphens/>
        <w:spacing w:after="0" w:line="100" w:lineRule="atLeast"/>
        <w:ind w:right="15"/>
        <w:rPr>
          <w:rFonts w:ascii="Arial" w:eastAsia="Times New Roman" w:hAnsi="Arial" w:cs="Arial"/>
          <w:b/>
          <w:color w:val="000000"/>
          <w:sz w:val="32"/>
          <w:szCs w:val="24"/>
          <w:lang w:eastAsia="ar-SA"/>
        </w:rPr>
      </w:pPr>
      <w:r w:rsidRPr="00800C80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      ===============================================================</w:t>
      </w:r>
    </w:p>
    <w:p w:rsidR="00800C80" w:rsidRPr="00800C80" w:rsidRDefault="00800C80" w:rsidP="00800C80">
      <w:pPr>
        <w:tabs>
          <w:tab w:val="left" w:pos="2694"/>
        </w:tabs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  <w:r w:rsidRPr="00800C80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ПОСТАНОВЛЕНИЕ</w:t>
      </w: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</w:pPr>
    </w:p>
    <w:p w:rsidR="00800C80" w:rsidRPr="00800C80" w:rsidRDefault="00800C80" w:rsidP="00800C80">
      <w:pPr>
        <w:suppressAutoHyphens/>
        <w:spacing w:after="0" w:line="100" w:lineRule="atLeast"/>
        <w:ind w:right="-566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>от «02» апреля 2013 г. № 43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ahoma" w:hAnsi="Arial" w:cs="Arial"/>
          <w:b/>
          <w:bCs/>
          <w:color w:val="000000"/>
          <w:sz w:val="32"/>
          <w:szCs w:val="32"/>
          <w:lang w:eastAsia="ar-SA"/>
        </w:rPr>
        <w:t>О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</w:t>
      </w:r>
      <w:r w:rsidRPr="00800C80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 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В целях совершенствования нормативных правовых актов Администрации Клюквинского сельсовета Курского района Курской области в области противодействия коррупции и в соответствии с </w:t>
      </w:r>
      <w:r w:rsidRPr="00800C80">
        <w:rPr>
          <w:rFonts w:ascii="Arial" w:eastAsia="Arial" w:hAnsi="Arial" w:cs="Arial"/>
          <w:color w:val="000000"/>
          <w:sz w:val="24"/>
          <w:szCs w:val="24"/>
          <w:lang w:eastAsia="ar-SA"/>
        </w:rPr>
        <w:t>Федеральным законом от 29.12.2012 N 280-ФЗ "О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представления руководителями этих учреждений сведений о доходах, об имуществе и обязательствах имущественного характера"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, Федеральным законом от 25.12.2008 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val="en-US" w:eastAsia="ar-SA"/>
        </w:rPr>
        <w:t>N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273-ФЗ «О противодействии коррупции», и ст. 275 Трудового кодекса РФ, Администрация Клюквинского сельсовета Курского района Курской области ПОСТАНОВЛЯЕТ: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Утвердить прилагаемые: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а) Положение о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 xml:space="preserve">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(Приложение №1);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б) форму справки о доходах, об имуществе и обязательствах имущественного характера руководителя муниципального учреждения культуры, а так же 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лица, поступающего на работу на должность руководителя муниципального учреждения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(Приложение №2);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в) форму справки о доходах, об имуществе и обязательствах имущественного характера супруги (супруга) и несовершеннолетних детей руководителя муниципального учреждения культуры, а так же 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лица, поступающего на работу на должность руководителя муниципального учреждения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(Приложение №3);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2. Заместителю Главы Администрации Клюквинского сельсовета Курского района Курской области (Поздняковой М.А.) настоящее постановление довести до 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lastRenderedPageBreak/>
        <w:t xml:space="preserve">сведения руководителей муниципальных учреждений культуры Клюквинского сельсовета Курского района Курской области под роспись и разместить на официальном сайте Администрации Клюквинского сельсовета Курского района Курской области. 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3. Контроль за исполнением настоящего постановления оставляю за собой.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4. Настоящее постановление вступает в силу со дня его подписания.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Глава Клюквинского сельсовета Курского района                                     Лобков А.А.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                                            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Default="00D72DBC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D72DBC" w:rsidRPr="00800C80" w:rsidRDefault="00D72DBC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7335B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lastRenderedPageBreak/>
        <w:t xml:space="preserve">  </w:t>
      </w: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Приложение №1 </w:t>
      </w:r>
    </w:p>
    <w:p w:rsidR="00800C80" w:rsidRPr="00800C80" w:rsidRDefault="00800C80" w:rsidP="00800C80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</w:t>
      </w: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к постановлению Администрации </w:t>
      </w:r>
    </w:p>
    <w:p w:rsidR="00800C80" w:rsidRPr="00800C80" w:rsidRDefault="00800C80" w:rsidP="00800C80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02.04.2013 г. № 43</w:t>
      </w:r>
    </w:p>
    <w:p w:rsidR="00800C80" w:rsidRPr="00800C80" w:rsidRDefault="00800C80" w:rsidP="00800C8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center"/>
        <w:rPr>
          <w:rFonts w:ascii="Arial" w:eastAsia="Tahoma" w:hAnsi="Arial" w:cs="Arial"/>
          <w:b/>
          <w:color w:val="000000"/>
          <w:sz w:val="32"/>
          <w:szCs w:val="32"/>
          <w:lang w:eastAsia="ar-SA"/>
        </w:rPr>
      </w:pPr>
      <w:r w:rsidRPr="00800C80">
        <w:rPr>
          <w:rFonts w:ascii="Arial" w:eastAsia="Times New Roman" w:hAnsi="Arial" w:cs="Arial"/>
          <w:b/>
          <w:color w:val="000000"/>
          <w:sz w:val="32"/>
          <w:szCs w:val="32"/>
          <w:lang w:eastAsia="ar-SA"/>
        </w:rPr>
        <w:t>Положение</w:t>
      </w:r>
    </w:p>
    <w:p w:rsidR="00800C80" w:rsidRPr="00800C80" w:rsidRDefault="00800C80" w:rsidP="00800C80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ahoma" w:hAnsi="Arial" w:cs="Arial"/>
          <w:b/>
          <w:color w:val="000000"/>
          <w:sz w:val="32"/>
          <w:szCs w:val="32"/>
          <w:lang w:eastAsia="ar-SA"/>
        </w:rPr>
        <w:t>о представлении 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1. Настоящим Положением определяется порядок представления 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лицом, поступающим на работу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</w:t>
      </w:r>
      <w:r w:rsidRPr="00800C80">
        <w:rPr>
          <w:rFonts w:ascii="Arial" w:eastAsia="Times New Roman" w:hAnsi="Arial" w:cs="Arial"/>
          <w:b/>
          <w:bCs/>
          <w:color w:val="000000"/>
          <w:sz w:val="32"/>
          <w:szCs w:val="32"/>
          <w:lang w:eastAsia="ar-SA"/>
        </w:rPr>
        <w:t xml:space="preserve"> </w:t>
      </w: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(далее – руководители учреждений) сведений о полученных ими доходах, об имуществе, принадлежащем им на праве собственности, и об их обязанностях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– сведения о доходах, об имуществе и обязательствах имущественного характера).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2. Обязанность представлять сведения о доходах, об имуществе и обязательствах имущественного характера в соответствии с федеральными законами возлагается на руководителя муниципального бюджетного учреждения культуры  и лицо, поступающее на работу на должность руководителя муниципального учреждения (далее – руководитель учреждения). 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3. Сведения о доходах, об имуществе и обязательствах имущественного характера представляются по утвержденным формам справок ежегодно, не позднее 30 апреля года, следующего за отчетным.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4. Руководитель муниципального учреждения предоставляет ежегодно начиная с 2013 года: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принадлежащим ему на праве собственности, и о своих обязательствах имущественного характера по состоянию на конец отчетного периода;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 а также сведения об имуществе, принадлежащим им на праве собственности, и об их обязательствах имущественного характера по состоянию на конец отчетного периода.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5. Сведения о доходах, об имуществе и обязательствах имущественного характера представляются в Администрацию Клюквинского сельсовета Курского  района Курской области.</w:t>
      </w:r>
    </w:p>
    <w:p w:rsidR="00800C80" w:rsidRPr="00800C80" w:rsidRDefault="00800C80" w:rsidP="00800C80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В случае если руководитель учреждения обнаружили, что в представленных им в Администрацию Клюквинского сельсовета Курского района Курской области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они вправе представить уточненные сведения в порядке, установленном настоящим Положением.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Такие уточненные сведения не считаются представленными с нарушением срока.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7. Проверка достоверности и полноты сведений о доходах, об имуществе и обязательствах имущественного характера, представленных в соответствии с </w:t>
      </w:r>
      <w:r w:rsidRPr="00800C80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настоящим Положением руководителем учреждения, осуществляется в Администрацией Клюквинского сельсовета Курского района Курской области.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8. Сведения о доходах, об имуществе и обязательствах имущественного характера, представляемые в соответствии с настоящим Положением руководителем учреждения, являются сведениями конфиденциального характера.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9. Сведения о доходах, об имуществе и обязательствах имущественного характера, представленные в соответствии с настоящим Положением руководителем учреждения, представляемые ежегодно, и информация о результатах проверки достоверности и полноты этих сведений приобщаются к личному делу руководителя учреждения.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10. В случае непредставления или представления заведомо ложных сведений о доходах, об имуществе и обязательствах имущественного характера руководитель учреждения освобождается от должности.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Default="00800C80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Pr="00800C80" w:rsidRDefault="0017335B" w:rsidP="00800C8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               </w:t>
      </w: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№2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02.04.2013 г. № 43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ar-SA"/>
        </w:rPr>
      </w:pPr>
      <w:r w:rsidRPr="00800C80">
        <w:rPr>
          <w:rFonts w:ascii="Arial" w:eastAsia="Times New Roman" w:hAnsi="Arial" w:cs="Arial"/>
          <w:b/>
          <w:bCs/>
          <w:sz w:val="32"/>
          <w:szCs w:val="32"/>
          <w:lang w:eastAsia="ar-SA"/>
        </w:rPr>
        <w:t>Форма справки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00C80">
        <w:rPr>
          <w:rFonts w:ascii="Arial" w:eastAsia="Times New Roman" w:hAnsi="Arial" w:cs="Arial"/>
          <w:b/>
          <w:bCs/>
          <w:sz w:val="32"/>
          <w:szCs w:val="32"/>
          <w:lang w:eastAsia="ar-SA"/>
        </w:rPr>
        <w:t xml:space="preserve"> о доходах, об имуществе и обязательствах имущественного характера руководителя учреждения,  а так же </w:t>
      </w:r>
      <w:r w:rsidRPr="00800C80">
        <w:rPr>
          <w:rFonts w:ascii="Arial" w:eastAsia="Tahoma" w:hAnsi="Arial" w:cs="Arial"/>
          <w:b/>
          <w:bCs/>
          <w:color w:val="000000"/>
          <w:sz w:val="32"/>
          <w:szCs w:val="32"/>
          <w:lang w:eastAsia="ar-SA"/>
        </w:rPr>
        <w:t>лица, поступающего на работу на должность руководителя муниципального учреждения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Times New Roman" w:eastAsia="Times New Roman" w:hAnsi="Times New Roman"/>
          <w:sz w:val="24"/>
          <w:szCs w:val="24"/>
          <w:lang w:eastAsia="ar-SA"/>
        </w:rPr>
        <w:t xml:space="preserve">   </w:t>
      </w: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В _________________________________________________________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800C80">
        <w:rPr>
          <w:rFonts w:ascii="Arial" w:eastAsia="Times New Roman" w:hAnsi="Arial" w:cs="Arial"/>
          <w:sz w:val="20"/>
          <w:szCs w:val="20"/>
          <w:lang w:eastAsia="ar-SA"/>
        </w:rPr>
        <w:t xml:space="preserve">        (указывается наименование муниципального бюджетного учреждения,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структурного подразделения)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СПРАВКА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о доходах, об имуществе и обязательствах имущественного характера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руководителя муниципального учреждения, а так же лица, 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поступающего на работу на должность руководителя муниципального учреждения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  <w:r w:rsidRPr="00800C80">
        <w:rPr>
          <w:rFonts w:ascii="Arial" w:eastAsia="Courier New" w:hAnsi="Arial" w:cs="Arial"/>
          <w:sz w:val="24"/>
          <w:szCs w:val="24"/>
          <w:lang w:eastAsia="ar-SA"/>
        </w:rPr>
        <w:t>Я,__________________________________________________________________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(фамилия, имя, отчество, дата рождения)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(основное место работы или службы, занимаемая должность; в случае отсутствия основного места работы или службы - род занятий)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проживающий по адресу: 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(адрес места жительства)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сообщаю сведения </w:t>
      </w:r>
      <w:hyperlink r:id="rId18" w:history="1">
        <w:r w:rsidRPr="00800C80">
          <w:rPr>
            <w:rFonts w:ascii="Arial" w:eastAsia="Courier New" w:hAnsi="Arial" w:cs="Courier New"/>
            <w:color w:val="000080"/>
            <w:sz w:val="20"/>
            <w:szCs w:val="20"/>
            <w:u w:val="single"/>
            <w:lang w:eastAsia="ar-SA"/>
          </w:rPr>
          <w:t>&lt;1&gt;</w:t>
        </w:r>
      </w:hyperlink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о своих доходах, об имуществе,  принадлежащем мне  на праве собственности, о вкладах в банках, ценных бумагах, об  обязательствах имущественного характера: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Сведения, за исключением сведений о доходах, указываются по состоянию на 1-е число месяца, предшествующего месяцу подачи документов (на отчетную дату).</w:t>
      </w:r>
    </w:p>
    <w:p w:rsidR="00800C80" w:rsidRPr="00800C80" w:rsidRDefault="00800C80" w:rsidP="00800C80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Раздел 1. Сведения о доходах </w:t>
      </w:r>
      <w:hyperlink r:id="rId19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800C80" w:rsidRPr="00800C80" w:rsidRDefault="00800C80" w:rsidP="00800C80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960"/>
        <w:gridCol w:w="181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6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дохода                       </w:t>
            </w:r>
          </w:p>
        </w:tc>
        <w:tc>
          <w:tcPr>
            <w:tcW w:w="18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Величина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доход&lt;2&gt;(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руб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)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по основному месту работы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педагогической деятельности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научной деятельности  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иной творческой деятельности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Доход от вкладов в банках и иных кредитных организациях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36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ценных бумаг и долей участия в коммерческих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организациях                   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7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Иные доходы (указать вид дохода):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                                    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8 </w:t>
            </w:r>
          </w:p>
        </w:tc>
        <w:tc>
          <w:tcPr>
            <w:tcW w:w="69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Итого доход за отчетный период                         </w:t>
            </w:r>
          </w:p>
        </w:tc>
        <w:tc>
          <w:tcPr>
            <w:tcW w:w="18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доходы (включая пенсии, пособия, иные выплаты) за год, предшествующий году.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Раздел 2. Сведения об имуществе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2.1. Недвижимое имущество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915"/>
        <w:gridCol w:w="1770"/>
        <w:gridCol w:w="1500"/>
        <w:gridCol w:w="157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3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Вид и наименование имущества</w:t>
            </w:r>
          </w:p>
        </w:tc>
        <w:tc>
          <w:tcPr>
            <w:tcW w:w="1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собственности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&lt;1&gt;      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Место нахождения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   </w:t>
            </w:r>
          </w:p>
        </w:tc>
        <w:tc>
          <w:tcPr>
            <w:tcW w:w="15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Площадь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(кв. м)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</w:t>
            </w: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</w:t>
            </w: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</w:t>
            </w: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Земельные участки &lt;2&gt;: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Жилые дома: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Квартиры: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Дачи: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Гаражи: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3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Иное недвижимое имущество: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который представляет сведения.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2.2. Транспортные средства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380"/>
        <w:gridCol w:w="2220"/>
        <w:gridCol w:w="217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4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марка транспортного средства  </w:t>
            </w:r>
          </w:p>
        </w:tc>
        <w:tc>
          <w:tcPr>
            <w:tcW w:w="2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собственности&lt;1&gt;     </w:t>
            </w:r>
          </w:p>
        </w:tc>
        <w:tc>
          <w:tcPr>
            <w:tcW w:w="21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Место регистрации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</w:t>
            </w: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</w:t>
            </w: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1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Автомобили легковые: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Автомобили грузовые: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Автоприцепы: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Мототранспортные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 средства: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Сельскохозяйственная техника: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Водный транспорт: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7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Воздушный транспорт: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8 </w:t>
            </w:r>
          </w:p>
        </w:tc>
        <w:tc>
          <w:tcPr>
            <w:tcW w:w="4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Иные транспортные средства: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1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который представляет сведения.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Раздел 3. Сведения о денежных средствах, находящихся на счетах в банках и иных кредитных организациях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50"/>
        <w:gridCol w:w="1695"/>
        <w:gridCol w:w="1290"/>
        <w:gridCol w:w="1200"/>
        <w:gridCol w:w="148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3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Наименование и адрес банка  или иной кредитной         организации                 </w:t>
            </w:r>
          </w:p>
        </w:tc>
        <w:tc>
          <w:tcPr>
            <w:tcW w:w="16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валюта счета &lt;1&gt;    </w:t>
            </w:r>
          </w:p>
        </w:tc>
        <w:tc>
          <w:tcPr>
            <w:tcW w:w="12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Дата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открытия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счета   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Номер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счета </w:t>
            </w:r>
          </w:p>
        </w:tc>
        <w:tc>
          <w:tcPr>
            <w:tcW w:w="14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Остаток на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счете &lt;2&gt;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       </w:t>
            </w: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</w:t>
            </w: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</w:t>
            </w: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7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вид счета (депозитный, текущий, расчетный, ссудный и другие) и валюта счета.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Раздел 4. Сведения о ценных бумагах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4.1. Акции и иное участие в коммерческих организациях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875"/>
        <w:gridCol w:w="1785"/>
        <w:gridCol w:w="1200"/>
        <w:gridCol w:w="1502"/>
      </w:tblGrid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Наименование и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организационно-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правовая форма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организации &lt;1&gt;      </w:t>
            </w:r>
          </w:p>
        </w:tc>
        <w:tc>
          <w:tcPr>
            <w:tcW w:w="1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Место нахождения организации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        </w:t>
            </w:r>
          </w:p>
        </w:tc>
        <w:tc>
          <w:tcPr>
            <w:tcW w:w="1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Уставный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капитал &lt;2&gt;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 </w:t>
            </w:r>
          </w:p>
        </w:tc>
        <w:tc>
          <w:tcPr>
            <w:tcW w:w="1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Доля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участия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&lt;3&gt;    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Основание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участия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&lt;4&gt;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1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</w:t>
            </w: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    </w:t>
            </w: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</w:t>
            </w: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</w:t>
            </w: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4.2. Иные ценные бумаги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325"/>
        <w:gridCol w:w="1815"/>
        <w:gridCol w:w="1830"/>
        <w:gridCol w:w="1515"/>
        <w:gridCol w:w="1352"/>
      </w:tblGrid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Вид ценной бумаги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&lt;1&gt;               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Лицо,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выпустившее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ценную бумагу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Номинальная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величина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   </w:t>
            </w:r>
          </w:p>
        </w:tc>
        <w:tc>
          <w:tcPr>
            <w:tcW w:w="1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Общее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количество </w:t>
            </w:r>
          </w:p>
        </w:tc>
        <w:tc>
          <w:tcPr>
            <w:tcW w:w="13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Общая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стоимость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&lt;2&gt; (руб.)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</w:t>
            </w: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</w:t>
            </w: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2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Итого   по  </w:t>
      </w:r>
      <w:hyperlink r:id="rId20" w:history="1">
        <w:r w:rsidRPr="00800C80">
          <w:rPr>
            <w:rFonts w:ascii="Arial" w:eastAsia="Courier New" w:hAnsi="Arial" w:cs="Courier New"/>
            <w:color w:val="000080"/>
            <w:sz w:val="20"/>
            <w:szCs w:val="20"/>
            <w:u w:val="single"/>
            <w:lang w:eastAsia="ar-SA"/>
          </w:rPr>
          <w:t>разделу 4</w:t>
        </w:r>
      </w:hyperlink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"Сведения   о   ценных    бумагах"   суммарная декларированная стоимость ценных бумаг, включая доли участия в коммерческих организациях (руб.)_____________________________________________________.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        Раздел 5. Сведения об обязательствах имущественного характера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5.1. Объекты недвижимого имущества, находящиеся в пользовании </w:t>
      </w:r>
      <w:hyperlink r:id="rId21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60"/>
        <w:gridCol w:w="2280"/>
        <w:gridCol w:w="1995"/>
        <w:gridCol w:w="1560"/>
        <w:gridCol w:w="1112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Вид имущества &lt;2&gt;</w:t>
            </w:r>
          </w:p>
        </w:tc>
        <w:tc>
          <w:tcPr>
            <w:tcW w:w="22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сроки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пользования &lt;3&gt;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Основание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пользования &lt;4&gt;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Место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нахождения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  </w:t>
            </w:r>
          </w:p>
        </w:tc>
        <w:tc>
          <w:tcPr>
            <w:tcW w:w="11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Площадь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(кв. м)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  </w:t>
            </w: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  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</w:t>
            </w:r>
          </w:p>
        </w:tc>
        <w:tc>
          <w:tcPr>
            <w:tcW w:w="11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1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lastRenderedPageBreak/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по состоянию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вид недвижимого имущества (земельный участок, жилой дом, дача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Указываются вид пользования (аренда, безвозмездное пользование и другие) и сроки пользования.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Times New Roman" w:eastAsia="Arial" w:hAnsi="Times New Roman"/>
          <w:sz w:val="24"/>
          <w:szCs w:val="24"/>
          <w:lang w:eastAsia="hi-IN" w:bidi="hi-IN"/>
        </w:rPr>
        <w:t xml:space="preserve">        </w:t>
      </w: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  5.2. Прочие обязательства </w:t>
      </w:r>
      <w:hyperlink r:id="rId22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35"/>
        <w:gridCol w:w="1440"/>
        <w:gridCol w:w="1920"/>
        <w:gridCol w:w="1890"/>
        <w:gridCol w:w="166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Содержание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обязательства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&lt;2&gt;            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Кредитор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(должник)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&lt;3&gt;       </w:t>
            </w:r>
          </w:p>
        </w:tc>
        <w:tc>
          <w:tcPr>
            <w:tcW w:w="19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Основание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возникновения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&lt;4&gt;           </w:t>
            </w:r>
          </w:p>
        </w:tc>
        <w:tc>
          <w:tcPr>
            <w:tcW w:w="1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Сумма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&lt;5&gt; (руб.)   </w:t>
            </w:r>
          </w:p>
        </w:tc>
        <w:tc>
          <w:tcPr>
            <w:tcW w:w="1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Условия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&lt;6&gt; 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</w:t>
            </w: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</w:t>
            </w:r>
          </w:p>
        </w:tc>
        <w:tc>
          <w:tcPr>
            <w:tcW w:w="19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  </w:t>
            </w:r>
          </w:p>
        </w:tc>
        <w:tc>
          <w:tcPr>
            <w:tcW w:w="1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Достоверность и полноту настоящих сведений подтверждаю.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"__" ________ 20__ г.  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  </w:t>
      </w:r>
      <w:r w:rsidRPr="00800C80">
        <w:rPr>
          <w:rFonts w:ascii="Arial" w:eastAsia="Courier New" w:hAnsi="Arial" w:cs="Arial"/>
          <w:sz w:val="21"/>
          <w:szCs w:val="21"/>
          <w:lang w:eastAsia="ar-SA"/>
        </w:rPr>
        <w:t xml:space="preserve">                                                             (подпись 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(Ф.И.О. и подпись лица, принявшего справку)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800C80">
        <w:rPr>
          <w:rFonts w:ascii="Arial" w:eastAsia="Arial" w:hAnsi="Arial" w:cs="Arial"/>
          <w:sz w:val="20"/>
          <w:szCs w:val="20"/>
          <w:lang w:eastAsia="ar-SA"/>
        </w:rPr>
        <w:t xml:space="preserve">         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7335B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0C8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7335B" w:rsidRDefault="0017335B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Приложение № 3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к постановлению Администрации </w:t>
      </w:r>
    </w:p>
    <w:p w:rsidR="00800C80" w:rsidRPr="00800C80" w:rsidRDefault="00800C80" w:rsidP="00800C80">
      <w:pPr>
        <w:suppressAutoHyphens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                                                               Клюквинского сельсовета Курского района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Курской области от 02.04.2013 г. № 43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ar-SA"/>
        </w:rPr>
      </w:pPr>
      <w:r w:rsidRPr="00800C80">
        <w:rPr>
          <w:rFonts w:ascii="Arial" w:eastAsia="Times New Roman" w:hAnsi="Arial" w:cs="Arial"/>
          <w:b/>
          <w:bCs/>
          <w:sz w:val="30"/>
          <w:szCs w:val="30"/>
          <w:lang w:eastAsia="ar-SA"/>
        </w:rPr>
        <w:t>Форма справки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00C80">
        <w:rPr>
          <w:rFonts w:ascii="Arial" w:eastAsia="Times New Roman" w:hAnsi="Arial" w:cs="Arial"/>
          <w:b/>
          <w:bCs/>
          <w:sz w:val="30"/>
          <w:szCs w:val="30"/>
          <w:lang w:eastAsia="ar-SA"/>
        </w:rPr>
        <w:t xml:space="preserve"> о доходах, об имуществе и обязательствах имущественного характера </w:t>
      </w:r>
      <w:r w:rsidRPr="00800C80">
        <w:rPr>
          <w:rFonts w:ascii="Arial" w:eastAsia="Times New Roman" w:hAnsi="Arial" w:cs="Arial"/>
          <w:b/>
          <w:bCs/>
          <w:color w:val="000000"/>
          <w:sz w:val="30"/>
          <w:szCs w:val="30"/>
          <w:lang w:eastAsia="ar-SA"/>
        </w:rPr>
        <w:t xml:space="preserve">супруги (супруга) и несовершеннолетних детей руководителя муниципального учреждения культуры, а так же лица, </w:t>
      </w:r>
      <w:r w:rsidRPr="00800C80">
        <w:rPr>
          <w:rFonts w:ascii="Arial" w:eastAsia="Tahoma" w:hAnsi="Arial" w:cs="Arial"/>
          <w:b/>
          <w:bCs/>
          <w:color w:val="000000"/>
          <w:sz w:val="32"/>
          <w:szCs w:val="32"/>
          <w:lang w:eastAsia="ar-SA"/>
        </w:rPr>
        <w:t>поступающего на работу на должность руководителя муниципального учреждения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Times New Roman" w:eastAsia="Times New Roman" w:hAnsi="Times New Roman"/>
          <w:sz w:val="24"/>
          <w:szCs w:val="24"/>
          <w:lang w:eastAsia="ar-SA"/>
        </w:rPr>
        <w:t xml:space="preserve">   </w:t>
      </w: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В _________________________________________________________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800C80">
        <w:rPr>
          <w:rFonts w:ascii="Arial" w:eastAsia="Times New Roman" w:hAnsi="Arial" w:cs="Arial"/>
          <w:sz w:val="20"/>
          <w:szCs w:val="20"/>
          <w:lang w:eastAsia="ar-SA"/>
        </w:rPr>
        <w:t xml:space="preserve">        (указывается наименование муниципального бюджетного учреждения,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структурного подразделения)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>СПРАВКА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lang w:eastAsia="ar-SA"/>
        </w:rPr>
        <w:t>о доходах, об имуществе и обязательствах имущественного характера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супруги (супруга) и несовершеннолетних детей руководителя муниципального учреждения культуры, а так же лица, </w:t>
      </w:r>
      <w:r w:rsidRPr="00800C80">
        <w:rPr>
          <w:rFonts w:ascii="Arial" w:eastAsia="Tahoma" w:hAnsi="Arial" w:cs="Arial"/>
          <w:color w:val="000000"/>
          <w:sz w:val="24"/>
          <w:szCs w:val="24"/>
          <w:lang w:eastAsia="ar-SA"/>
        </w:rPr>
        <w:t>поступающего на работу на должность руководителя муниципального учреждения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</w:p>
    <w:p w:rsidR="00800C80" w:rsidRPr="00800C80" w:rsidRDefault="00800C80" w:rsidP="00800C80">
      <w:pPr>
        <w:suppressAutoHyphens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Я,__________________________________________________________________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(фамилия, имя, отчество, дата рождения)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(основное место работы или службы, занимаемая должность; в случае отсутствия основного места работы или службы - род занятий)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проживающий по адресу: 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ourier New" w:hAnsi="Times New Roman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(адрес места жительства)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Times New Roman" w:eastAsia="Courier New" w:hAnsi="Times New Roman"/>
          <w:sz w:val="24"/>
          <w:szCs w:val="24"/>
          <w:lang w:eastAsia="ar-SA"/>
        </w:rPr>
        <w:t>_____________________________________________________________________________,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сообщаю сведения </w:t>
      </w:r>
      <w:hyperlink r:id="rId23" w:history="1">
        <w:r w:rsidRPr="00800C80">
          <w:rPr>
            <w:rFonts w:ascii="Arial" w:eastAsia="Courier New" w:hAnsi="Arial" w:cs="Courier New"/>
            <w:color w:val="000080"/>
            <w:sz w:val="20"/>
            <w:szCs w:val="20"/>
            <w:u w:val="single"/>
            <w:lang w:eastAsia="ar-SA"/>
          </w:rPr>
          <w:t>&lt;2&gt;</w:t>
        </w:r>
      </w:hyperlink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о доходах моей (моего) 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  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      (супруги (супруга),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>несовершеннолетней дочери, несовершеннолетнего сына)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(фамилия, имя, отчество, дата рождения)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_____________________________________________________________________,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(основное место работы или службы, занимаемая должность; в случае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     отсутствия основного места работы или службы - род занятий)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об имуществе,  принадлежащем ей (ему)  на праве  собственности,  о  вкладах в банках, ценных бумагах, об обязательствах имущественного характера: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/>
          <w:sz w:val="20"/>
          <w:szCs w:val="20"/>
          <w:lang w:eastAsia="ar-SA"/>
        </w:rPr>
      </w:pPr>
      <w:r w:rsidRPr="00800C80">
        <w:rPr>
          <w:rFonts w:ascii="Times New Roman" w:eastAsia="Courier New" w:hAnsi="Times New Roman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0"/>
          <w:szCs w:val="20"/>
          <w:lang w:eastAsia="hi-IN" w:bidi="hi-IN"/>
        </w:rPr>
      </w:pPr>
      <w:r w:rsidRPr="00800C80">
        <w:rPr>
          <w:rFonts w:ascii="Times New Roman" w:eastAsia="Arial" w:hAnsi="Times New Roman"/>
          <w:sz w:val="20"/>
          <w:szCs w:val="20"/>
          <w:lang w:eastAsia="hi-IN" w:bidi="hi-IN"/>
        </w:rPr>
        <w:t>&lt;1&gt; Сведения представляются отдельно на супругу (супруга) и на каждого из несовершеннолетних детей гражданина, который представляет сведения.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  <w:r w:rsidRPr="00800C80">
        <w:rPr>
          <w:rFonts w:ascii="Times New Roman" w:eastAsia="Arial" w:hAnsi="Times New Roman"/>
          <w:sz w:val="20"/>
          <w:szCs w:val="20"/>
          <w:lang w:eastAsia="hi-IN" w:bidi="hi-IN"/>
        </w:rPr>
        <w:t>&lt;2&gt; Сведения, за исключением сведений о доходах, указываются по состоянию на 1-е число месяца, предшествующего месяцу подачи документов (на отчетную дату).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Раздел 1. Сведения о доходах </w:t>
      </w:r>
      <w:hyperlink r:id="rId24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810"/>
        <w:gridCol w:w="1997"/>
      </w:tblGrid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6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         </w:t>
            </w:r>
          </w:p>
        </w:tc>
        <w:tc>
          <w:tcPr>
            <w:tcW w:w="19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по основному месту работы     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2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педагогической деятельности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научной деятельности       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иной творческой деятельности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вкладов в банках и иных кредитных организациях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36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Доход от ценных бумаг и долей участия в коммерческих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организациях                        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7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Иные доходы (указать вид дохода):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          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8 </w:t>
            </w:r>
          </w:p>
        </w:tc>
        <w:tc>
          <w:tcPr>
            <w:tcW w:w="6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Итого доход за отчетный период                           </w:t>
            </w:r>
          </w:p>
        </w:tc>
        <w:tc>
          <w:tcPr>
            <w:tcW w:w="19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  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доходы (включая пенсии, пособия, иные выплаты) за год, предшествующий году подачи документов.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Доход, полученный в иностранной валюте, указывается в рублях по курсу Банка России на дату получения дохода.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Раздел 2. Сведения об имуществе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2.1. Недвижимое имущество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10"/>
        <w:gridCol w:w="2460"/>
        <w:gridCol w:w="1650"/>
        <w:gridCol w:w="1532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32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наименование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имущества         </w:t>
            </w:r>
          </w:p>
        </w:tc>
        <w:tc>
          <w:tcPr>
            <w:tcW w:w="24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собственности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&lt;1&gt;         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Место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нахождения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</w:t>
            </w:r>
          </w:p>
        </w:tc>
        <w:tc>
          <w:tcPr>
            <w:tcW w:w="15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Площадь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(кв. м)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</w:t>
            </w: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</w:t>
            </w: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Земельные участки &lt;2&gt;: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Жилые дома: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Квартиры: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Дачи: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Гаражи: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32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Иное недвижимое имущество: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3)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53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---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, который представляет сведения.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2.2. Транспортные средства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885"/>
        <w:gridCol w:w="2460"/>
        <w:gridCol w:w="2417"/>
      </w:tblGrid>
      <w:tr w:rsidR="00800C80" w:rsidRPr="00B07A7B" w:rsidTr="00800C80">
        <w:trPr>
          <w:cantSplit/>
          <w:trHeight w:val="36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3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марка транспортного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средства           </w:t>
            </w:r>
          </w:p>
        </w:tc>
        <w:tc>
          <w:tcPr>
            <w:tcW w:w="24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собственности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&lt;1&gt;         </w:t>
            </w:r>
          </w:p>
        </w:tc>
        <w:tc>
          <w:tcPr>
            <w:tcW w:w="2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Место регистрации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</w:t>
            </w: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</w:t>
            </w: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1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Автомобили легковые: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Автомобили грузовые: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Автоприцепы: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Мототранспортные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 средства: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Сельскохозяйственная техника: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Водный транспорт: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7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Воздушный транспорт: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8 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Иные транспортные средства: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1)                    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2)                            </w:t>
            </w:r>
          </w:p>
        </w:tc>
        <w:tc>
          <w:tcPr>
            <w:tcW w:w="24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который представляет сведения.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Раздел 3. Сведения о денежных средствах, находящихся на счетах в банках и иных кредитных организациях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165"/>
        <w:gridCol w:w="1710"/>
        <w:gridCol w:w="1245"/>
        <w:gridCol w:w="930"/>
        <w:gridCol w:w="1742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3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Наименование и адрес банка или иной кредитной          организации                 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валюта счета &lt;1&gt;    </w:t>
            </w:r>
          </w:p>
        </w:tc>
        <w:tc>
          <w:tcPr>
            <w:tcW w:w="12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Дата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открытия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счета   </w:t>
            </w:r>
          </w:p>
        </w:tc>
        <w:tc>
          <w:tcPr>
            <w:tcW w:w="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Номер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счета </w:t>
            </w:r>
          </w:p>
        </w:tc>
        <w:tc>
          <w:tcPr>
            <w:tcW w:w="17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Остаток на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счете &lt;2&gt;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       </w:t>
            </w: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</w:t>
            </w: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</w:t>
            </w: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</w:t>
            </w: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31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2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7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вид счета (депозитный, текущий, расчетный, ссудный и другие) и валюта счета.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       Раздел 4. Сведения о ценных бумагах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4.1. Акции и иное участие в коммерческих организациях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45"/>
        <w:gridCol w:w="2265"/>
        <w:gridCol w:w="1620"/>
        <w:gridCol w:w="1050"/>
        <w:gridCol w:w="1472"/>
      </w:tblGrid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4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Наименование и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организационно-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правовая форма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организации &lt;1&gt;      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Место нахождения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организации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        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Уставный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капитал &lt;2&gt;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 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Доля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участия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&lt;3&gt;    </w:t>
            </w:r>
          </w:p>
        </w:tc>
        <w:tc>
          <w:tcPr>
            <w:tcW w:w="14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Основание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участия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&lt;4&gt;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lastRenderedPageBreak/>
              <w:t xml:space="preserve">1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   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    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</w:t>
            </w: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4.2. Иные ценные бумаги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340"/>
        <w:gridCol w:w="1890"/>
        <w:gridCol w:w="1830"/>
        <w:gridCol w:w="1425"/>
        <w:gridCol w:w="1322"/>
      </w:tblGrid>
      <w:tr w:rsidR="00800C80" w:rsidRPr="00B07A7B" w:rsidTr="00800C80">
        <w:trPr>
          <w:cantSplit/>
          <w:trHeight w:val="60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ценной бумаги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&lt;1&gt;               </w:t>
            </w:r>
          </w:p>
        </w:tc>
        <w:tc>
          <w:tcPr>
            <w:tcW w:w="1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Лицо,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выпустившее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ценную бумагу</w:t>
            </w:r>
          </w:p>
        </w:tc>
        <w:tc>
          <w:tcPr>
            <w:tcW w:w="1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Номинальная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величина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(руб.)       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Общее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количество </w:t>
            </w:r>
          </w:p>
        </w:tc>
        <w:tc>
          <w:tcPr>
            <w:tcW w:w="13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Общая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стоимость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&lt;2&gt; (руб.)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</w:t>
            </w: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</w:t>
            </w: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</w:t>
            </w:r>
          </w:p>
        </w:tc>
        <w:tc>
          <w:tcPr>
            <w:tcW w:w="23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Courier New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Итого   по  </w:t>
      </w:r>
      <w:hyperlink r:id="rId25" w:history="1">
        <w:r w:rsidRPr="00800C80">
          <w:rPr>
            <w:rFonts w:ascii="Arial" w:eastAsia="Courier New" w:hAnsi="Arial" w:cs="Courier New"/>
            <w:color w:val="000080"/>
            <w:sz w:val="20"/>
            <w:szCs w:val="20"/>
            <w:u w:val="single"/>
            <w:lang w:eastAsia="ar-SA"/>
          </w:rPr>
          <w:t>разделу 4</w:t>
        </w:r>
      </w:hyperlink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"Сведения   о   ценных    бумагах"   суммарная декларированная стоимость ценных бумаг, включая доли участия в коммерческих  организациях (руб.), ____________________________________________________.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        Раздел 5. Сведения об обязательствах имущественного характера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 xml:space="preserve">5.1. Объекты недвижимого имущества, находящиеся в пользовании </w:t>
      </w:r>
      <w:hyperlink r:id="rId26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935"/>
        <w:gridCol w:w="2085"/>
        <w:gridCol w:w="1995"/>
        <w:gridCol w:w="1605"/>
        <w:gridCol w:w="118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9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Вид имущества &lt;2&gt;</w:t>
            </w:r>
          </w:p>
        </w:tc>
        <w:tc>
          <w:tcPr>
            <w:tcW w:w="2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Вид и сроки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пользования &lt;3&gt;</w:t>
            </w:r>
          </w:p>
        </w:tc>
        <w:tc>
          <w:tcPr>
            <w:tcW w:w="19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Основание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пользования &lt;4&gt;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Место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нахождения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(адрес)    </w:t>
            </w:r>
          </w:p>
        </w:tc>
        <w:tc>
          <w:tcPr>
            <w:tcW w:w="11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Площадь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(кв. м)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  </w:t>
            </w:r>
          </w:p>
        </w:tc>
        <w:tc>
          <w:tcPr>
            <w:tcW w:w="2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     </w:t>
            </w: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  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</w:t>
            </w:r>
          </w:p>
        </w:tc>
        <w:tc>
          <w:tcPr>
            <w:tcW w:w="11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19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2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1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lastRenderedPageBreak/>
        <w:t>&lt;1&gt; Указываются по состоянию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вид недвижимого имущества (земельный участок, жилой дом, дача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Указываются вид пользования (аренда, безвозмездное пользование и другие) и сроки пользования.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ab/>
        <w:t xml:space="preserve">5.2. Прочие обязательства </w:t>
      </w:r>
      <w:hyperlink r:id="rId27" w:history="1">
        <w:r w:rsidRPr="00800C80">
          <w:rPr>
            <w:rFonts w:ascii="Arial" w:eastAsia="Arial" w:hAnsi="Arial" w:cs="Arial"/>
            <w:color w:val="000080"/>
            <w:sz w:val="20"/>
            <w:szCs w:val="20"/>
            <w:u w:val="single"/>
            <w:lang w:eastAsia="hi-IN" w:bidi="hi-IN"/>
          </w:rPr>
          <w:t>&lt;1&gt;</w:t>
        </w:r>
      </w:hyperlink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890"/>
        <w:gridCol w:w="1380"/>
        <w:gridCol w:w="1860"/>
        <w:gridCol w:w="1845"/>
        <w:gridCol w:w="1847"/>
      </w:tblGrid>
      <w:tr w:rsidR="00800C80" w:rsidRPr="00B07A7B" w:rsidTr="00800C80">
        <w:trPr>
          <w:cantSplit/>
          <w:trHeight w:val="480"/>
        </w:trPr>
        <w:tc>
          <w:tcPr>
            <w:tcW w:w="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N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/</w:t>
            </w:r>
            <w:proofErr w:type="spellStart"/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Содержание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обязательства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&lt;2&gt;            </w:t>
            </w:r>
          </w:p>
        </w:tc>
        <w:tc>
          <w:tcPr>
            <w:tcW w:w="13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Кредитор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(должник)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&lt;3&gt;       </w:t>
            </w:r>
          </w:p>
        </w:tc>
        <w:tc>
          <w:tcPr>
            <w:tcW w:w="1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Основание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возникновения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&lt;4&gt;           </w:t>
            </w:r>
          </w:p>
        </w:tc>
        <w:tc>
          <w:tcPr>
            <w:tcW w:w="1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Сумма  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&lt;5&gt; (руб.)   </w:t>
            </w:r>
          </w:p>
        </w:tc>
        <w:tc>
          <w:tcPr>
            <w:tcW w:w="18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Условия      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>обязательства</w:t>
            </w: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br/>
              <w:t xml:space="preserve">&lt;6&gt; 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             </w:t>
            </w: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        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4             </w:t>
            </w:r>
          </w:p>
        </w:tc>
        <w:tc>
          <w:tcPr>
            <w:tcW w:w="1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5            </w:t>
            </w: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6            </w:t>
            </w: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2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  <w:tr w:rsidR="00800C80" w:rsidRPr="00B07A7B" w:rsidTr="00800C80">
        <w:trPr>
          <w:cantSplit/>
          <w:trHeight w:val="240"/>
        </w:trPr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  <w:r w:rsidRPr="00800C80"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  <w:t xml:space="preserve">3 </w:t>
            </w:r>
          </w:p>
        </w:tc>
        <w:tc>
          <w:tcPr>
            <w:tcW w:w="189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3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  <w:tc>
          <w:tcPr>
            <w:tcW w:w="18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00C80" w:rsidRPr="00800C80" w:rsidRDefault="00800C80" w:rsidP="00800C80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lang w:eastAsia="hi-IN" w:bidi="hi-IN"/>
              </w:rPr>
            </w:pPr>
          </w:p>
        </w:tc>
      </w:tr>
    </w:tbl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800C80">
        <w:rPr>
          <w:rFonts w:ascii="Arial" w:eastAsia="Arial" w:hAnsi="Arial" w:cs="Arial"/>
          <w:sz w:val="24"/>
          <w:szCs w:val="24"/>
          <w:lang w:eastAsia="hi-IN" w:bidi="hi-IN"/>
        </w:rPr>
        <w:t>Достоверность и полноту настоящих сведений подтверждаю.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"__" ________ 20__ г.  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     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 xml:space="preserve">                                                         (подпись)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Courier New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>______________________________________________________________________</w:t>
      </w: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rPr>
          <w:rFonts w:ascii="Arial" w:eastAsia="Arial" w:hAnsi="Arial" w:cs="Arial"/>
          <w:sz w:val="24"/>
          <w:szCs w:val="24"/>
          <w:lang w:eastAsia="ar-SA"/>
        </w:rPr>
      </w:pPr>
      <w:r w:rsidRPr="00800C80">
        <w:rPr>
          <w:rFonts w:ascii="Arial" w:eastAsia="Courier New" w:hAnsi="Arial" w:cs="Arial"/>
          <w:sz w:val="24"/>
          <w:szCs w:val="24"/>
          <w:lang w:eastAsia="ar-SA"/>
        </w:rPr>
        <w:t xml:space="preserve">                (</w:t>
      </w:r>
      <w:r w:rsidRPr="00800C80">
        <w:rPr>
          <w:rFonts w:ascii="Arial" w:eastAsia="Courier New" w:hAnsi="Arial" w:cs="Arial"/>
          <w:sz w:val="20"/>
          <w:szCs w:val="20"/>
          <w:lang w:eastAsia="ar-SA"/>
        </w:rPr>
        <w:t>Ф.И.О. и подпись лица, принявшего справку)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800C80" w:rsidRPr="00800C80" w:rsidRDefault="00800C80" w:rsidP="00800C80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800C80">
        <w:rPr>
          <w:rFonts w:ascii="Arial" w:eastAsia="Courier New" w:hAnsi="Arial" w:cs="Arial"/>
          <w:sz w:val="20"/>
          <w:szCs w:val="20"/>
          <w:lang w:eastAsia="ar-SA"/>
        </w:rPr>
        <w:t>--------------------------------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&lt;1&gt;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&lt;2&gt; Указывается существо обязательства (заем, кредит и другие).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&lt;3&gt;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&lt;4&gt;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00C80" w:rsidRPr="00800C80" w:rsidRDefault="00800C80" w:rsidP="00800C80">
      <w:pPr>
        <w:widowControl w:val="0"/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  <w:szCs w:val="20"/>
          <w:lang w:eastAsia="hi-IN" w:bidi="hi-IN"/>
        </w:rPr>
      </w:pPr>
      <w:r w:rsidRPr="00800C80">
        <w:rPr>
          <w:rFonts w:ascii="Arial" w:eastAsia="Arial" w:hAnsi="Arial" w:cs="Arial"/>
          <w:sz w:val="20"/>
          <w:szCs w:val="20"/>
          <w:lang w:eastAsia="hi-IN" w:bidi="hi-IN"/>
        </w:rPr>
        <w:t>&lt;5&gt;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00C80">
        <w:rPr>
          <w:rFonts w:ascii="Arial" w:eastAsia="Arial" w:hAnsi="Arial" w:cs="Arial"/>
          <w:sz w:val="20"/>
          <w:szCs w:val="20"/>
          <w:lang w:eastAsia="ar-SA"/>
        </w:rPr>
        <w:t xml:space="preserve">    &lt;6&gt;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00C80" w:rsidRPr="00800C80" w:rsidRDefault="00800C80" w:rsidP="00800C8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00C80" w:rsidRDefault="00800C80" w:rsidP="00F22BD2"/>
    <w:sectPr w:rsidR="00800C80" w:rsidSect="00D72DB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79EC"/>
    <w:rsid w:val="0017335B"/>
    <w:rsid w:val="00314A64"/>
    <w:rsid w:val="00366CE5"/>
    <w:rsid w:val="00647B1A"/>
    <w:rsid w:val="006C0566"/>
    <w:rsid w:val="00800C80"/>
    <w:rsid w:val="00937D9B"/>
    <w:rsid w:val="00B07A7B"/>
    <w:rsid w:val="00BD4C7A"/>
    <w:rsid w:val="00BF2027"/>
    <w:rsid w:val="00D72DBC"/>
    <w:rsid w:val="00E779EC"/>
    <w:rsid w:val="00F10D1C"/>
    <w:rsid w:val="00F22BD2"/>
    <w:rsid w:val="00F27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6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22BD2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22BD2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B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link w:val="2"/>
    <w:rsid w:val="00F22BD2"/>
    <w:rPr>
      <w:rFonts w:ascii="Times New Roman" w:eastAsia="Times New Roman" w:hAnsi="Times New Roman" w:cs="Times New Roman"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22BD2"/>
  </w:style>
  <w:style w:type="character" w:customStyle="1" w:styleId="WW8Num2z0">
    <w:name w:val="WW8Num2z0"/>
    <w:rsid w:val="00F22BD2"/>
    <w:rPr>
      <w:rFonts w:ascii="Symbol" w:hAnsi="Symbol" w:cs="Symbol"/>
      <w:sz w:val="20"/>
    </w:rPr>
  </w:style>
  <w:style w:type="character" w:customStyle="1" w:styleId="WW8Num2z1">
    <w:name w:val="WW8Num2z1"/>
    <w:rsid w:val="00F22BD2"/>
    <w:rPr>
      <w:rFonts w:ascii="Courier New" w:hAnsi="Courier New" w:cs="Courier New"/>
      <w:sz w:val="20"/>
    </w:rPr>
  </w:style>
  <w:style w:type="character" w:customStyle="1" w:styleId="WW8Num2z2">
    <w:name w:val="WW8Num2z2"/>
    <w:rsid w:val="00F22BD2"/>
    <w:rPr>
      <w:rFonts w:ascii="Wingdings" w:hAnsi="Wingdings" w:cs="Wingdings"/>
      <w:sz w:val="20"/>
    </w:rPr>
  </w:style>
  <w:style w:type="character" w:customStyle="1" w:styleId="12">
    <w:name w:val="Основной шрифт абзаца1"/>
    <w:rsid w:val="00F22BD2"/>
  </w:style>
  <w:style w:type="character" w:customStyle="1" w:styleId="a3">
    <w:name w:val="Символ нумерации"/>
    <w:rsid w:val="00F22BD2"/>
  </w:style>
  <w:style w:type="character" w:styleId="a4">
    <w:name w:val="Hyperlink"/>
    <w:rsid w:val="00F22BD2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F22BD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7"/>
    <w:rsid w:val="00F22B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link w:val="a6"/>
    <w:rsid w:val="00F22B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F22BD2"/>
    <w:rPr>
      <w:rFonts w:cs="Mangal"/>
    </w:rPr>
  </w:style>
  <w:style w:type="paragraph" w:customStyle="1" w:styleId="13">
    <w:name w:val="Название1"/>
    <w:basedOn w:val="a"/>
    <w:rsid w:val="00F22BD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F22BD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22B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ConsPlusTitle">
    <w:name w:val="ConsPlusTitle"/>
    <w:rsid w:val="00F22BD2"/>
    <w:pPr>
      <w:widowControl w:val="0"/>
      <w:suppressAutoHyphens/>
      <w:autoSpaceDE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ConsPlusNonformat">
    <w:name w:val="ConsPlusNonformat"/>
    <w:rsid w:val="00F22BD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Cell">
    <w:name w:val="ConsPlusCell"/>
    <w:rsid w:val="00F22BD2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customStyle="1" w:styleId="a9">
    <w:name w:val="Содержимое таблицы"/>
    <w:basedOn w:val="a"/>
    <w:rsid w:val="00F22BD2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">
    <w:name w:val="Заголовок таблицы"/>
    <w:basedOn w:val="a9"/>
    <w:rsid w:val="00F22BD2"/>
    <w:pPr>
      <w:jc w:val="center"/>
    </w:pPr>
    <w:rPr>
      <w:b/>
      <w:bCs/>
    </w:rPr>
  </w:style>
  <w:style w:type="paragraph" w:customStyle="1" w:styleId="ConsPlusNormal">
    <w:name w:val="ConsPlusNormal"/>
    <w:next w:val="a"/>
    <w:rsid w:val="00F22BD2"/>
    <w:pPr>
      <w:widowControl w:val="0"/>
      <w:suppressAutoHyphens/>
      <w:ind w:firstLine="720"/>
    </w:pPr>
    <w:rPr>
      <w:rFonts w:ascii="Arial" w:eastAsia="Arial" w:hAnsi="Arial" w:cs="Arial"/>
      <w:lang w:eastAsia="hi-IN" w:bidi="hi-IN"/>
    </w:rPr>
  </w:style>
  <w:style w:type="paragraph" w:customStyle="1" w:styleId="ConsPlusDocList">
    <w:name w:val="ConsPlusDocList"/>
    <w:next w:val="a"/>
    <w:rsid w:val="00F22BD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Cell0">
    <w:name w:val="ConsPlusCell"/>
    <w:next w:val="a"/>
    <w:rsid w:val="00F22BD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nformat0">
    <w:name w:val="ConsPlusNonformat"/>
    <w:next w:val="a"/>
    <w:rsid w:val="00F22BD2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character" w:styleId="ab">
    <w:name w:val="FollowedHyperlink"/>
    <w:uiPriority w:val="99"/>
    <w:semiHidden/>
    <w:unhideWhenUsed/>
    <w:rsid w:val="00F22BD2"/>
    <w:rPr>
      <w:color w:val="800080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800C80"/>
  </w:style>
  <w:style w:type="paragraph" w:styleId="ac">
    <w:name w:val="Balloon Text"/>
    <w:basedOn w:val="a"/>
    <w:link w:val="ad"/>
    <w:uiPriority w:val="99"/>
    <w:semiHidden/>
    <w:unhideWhenUsed/>
    <w:rsid w:val="006C05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6C05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consultantplus://offline/main?base=RLAW417;n=18917;fld=134;dst=100039" TargetMode="External"/><Relationship Id="rId26" Type="http://schemas.openxmlformats.org/officeDocument/2006/relationships/hyperlink" Target="consultantplus://offline/main?base=RLAW417;n=18917;fld=134;dst=100136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RLAW417;n=18917;fld=134;dst=100078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oleObject" Target="embeddings/oleObject2.bin"/><Relationship Id="rId25" Type="http://schemas.openxmlformats.org/officeDocument/2006/relationships/hyperlink" Target="consultantplus://offline/main?base=RLAW417;n=18917;fld=134;dst=100118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hyperlink" Target="consultantplus://offline/main?base=RLAW417;n=18917;fld=134;dst=10006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hyperlink" Target="consultantplus://offline/main?base=RLAW417;n=18917;fld=134;dst=100101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hyperlink" Target="consultantplus://offline/main?base=RLAW417;n=18917;fld=134;dst=100097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hyperlink" Target="consultantplus://offline/main?base=RLAW417;n=18917;fld=134;dst=10004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hyperlink" Target="consultantplus://offline/main?base=RLAW417;n=18917;fld=134;dst=100086" TargetMode="External"/><Relationship Id="rId27" Type="http://schemas.openxmlformats.org/officeDocument/2006/relationships/hyperlink" Target="consultantplus://offline/main?base=RLAW417;n=18917;fld=134;dst=100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13525</Words>
  <Characters>77098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90443</CharactersWithSpaces>
  <SharedDoc>false</SharedDoc>
  <HLinks>
    <vt:vector size="684" baseType="variant">
      <vt:variant>
        <vt:i4>786450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consultantplus://offline/main?base=RLAW417;n=18917;fld=134;dst=100144</vt:lpwstr>
      </vt:variant>
      <vt:variant>
        <vt:lpwstr/>
      </vt:variant>
      <vt:variant>
        <vt:i4>720914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consultantplus://offline/main?base=RLAW417;n=18917;fld=134;dst=100136</vt:lpwstr>
      </vt:variant>
      <vt:variant>
        <vt:lpwstr/>
      </vt:variant>
      <vt:variant>
        <vt:i4>589842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consultantplus://offline/main?base=RLAW417;n=18917;fld=134;dst=100118</vt:lpwstr>
      </vt:variant>
      <vt:variant>
        <vt:lpwstr/>
      </vt:variant>
      <vt:variant>
        <vt:i4>524306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consultantplus://offline/main?base=RLAW417;n=18917;fld=134;dst=100101</vt:lpwstr>
      </vt:variant>
      <vt:variant>
        <vt:lpwstr/>
      </vt:variant>
      <vt:variant>
        <vt:i4>65555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consultantplus://offline/main?base=RLAW417;n=18917;fld=134;dst=100097</vt:lpwstr>
      </vt:variant>
      <vt:variant>
        <vt:lpwstr/>
      </vt:variant>
      <vt:variant>
        <vt:i4>19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consultantplus://offline/main?base=RLAW417;n=18917;fld=134;dst=100086</vt:lpwstr>
      </vt:variant>
      <vt:variant>
        <vt:lpwstr/>
      </vt:variant>
      <vt:variant>
        <vt:i4>983059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consultantplus://offline/main?base=RLAW417;n=18917;fld=134;dst=100078</vt:lpwstr>
      </vt:variant>
      <vt:variant>
        <vt:lpwstr/>
      </vt:variant>
      <vt:variant>
        <vt:i4>917523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consultantplus://offline/main?base=RLAW417;n=18917;fld=134;dst=100060</vt:lpwstr>
      </vt:variant>
      <vt:variant>
        <vt:lpwstr/>
      </vt:variant>
      <vt:variant>
        <vt:i4>786451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consultantplus://offline/main?base=RLAW417;n=18917;fld=134;dst=100043</vt:lpwstr>
      </vt:variant>
      <vt:variant>
        <vt:lpwstr/>
      </vt:variant>
      <vt:variant>
        <vt:i4>720915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consultantplus://offline/main?base=RLAW417;n=18917;fld=134;dst=100039</vt:lpwstr>
      </vt:variant>
      <vt:variant>
        <vt:lpwstr/>
      </vt:variant>
      <vt:variant>
        <vt:i4>6684727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Par651</vt:lpwstr>
      </vt:variant>
      <vt:variant>
        <vt:i4>6750263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Par650</vt:lpwstr>
      </vt:variant>
      <vt:variant>
        <vt:i4>7209014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Par649</vt:lpwstr>
      </vt:variant>
      <vt:variant>
        <vt:i4>7274550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Par648</vt:lpwstr>
      </vt:variant>
      <vt:variant>
        <vt:i4>6291510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Par647</vt:lpwstr>
      </vt:variant>
      <vt:variant>
        <vt:i4>6357046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Par646</vt:lpwstr>
      </vt:variant>
      <vt:variant>
        <vt:i4>7274547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6488115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Par614</vt:lpwstr>
      </vt:variant>
      <vt:variant>
        <vt:i4>6357043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6553651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Par613</vt:lpwstr>
      </vt:variant>
      <vt:variant>
        <vt:i4>6488113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Par537</vt:lpwstr>
      </vt:variant>
      <vt:variant>
        <vt:i4>6357041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Par535</vt:lpwstr>
      </vt:variant>
      <vt:variant>
        <vt:i4>7143482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Par589</vt:lpwstr>
      </vt:variant>
      <vt:variant>
        <vt:i4>6684731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Par592</vt:lpwstr>
      </vt:variant>
      <vt:variant>
        <vt:i4>6750263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Par553</vt:lpwstr>
      </vt:variant>
      <vt:variant>
        <vt:i4>6291508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Par564</vt:lpwstr>
      </vt:variant>
      <vt:variant>
        <vt:i4>6619188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Par561</vt:lpwstr>
      </vt:variant>
      <vt:variant>
        <vt:i4>6488119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Par557</vt:lpwstr>
      </vt:variant>
      <vt:variant>
        <vt:i4>7143472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Par529</vt:lpwstr>
      </vt:variant>
      <vt:variant>
        <vt:i4>6619185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Par531</vt:lpwstr>
      </vt:variant>
      <vt:variant>
        <vt:i4>7077938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Par508</vt:lpwstr>
      </vt:variant>
      <vt:variant>
        <vt:i4>6553653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6291508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Par465</vt:lpwstr>
      </vt:variant>
      <vt:variant>
        <vt:i4>6291504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Par425</vt:lpwstr>
      </vt:variant>
      <vt:variant>
        <vt:i4>6684720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Par423</vt:lpwstr>
      </vt:variant>
      <vt:variant>
        <vt:i4>6553659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Par396</vt:lpwstr>
      </vt:variant>
      <vt:variant>
        <vt:i4>6553648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Par1240</vt:lpwstr>
      </vt:variant>
      <vt:variant>
        <vt:i4>6488112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Par1239</vt:lpwstr>
      </vt:variant>
      <vt:variant>
        <vt:i4>6488112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Par1238</vt:lpwstr>
      </vt:variant>
      <vt:variant>
        <vt:i4>6488112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Par1237</vt:lpwstr>
      </vt:variant>
      <vt:variant>
        <vt:i4>6488112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Par1236</vt:lpwstr>
      </vt:variant>
      <vt:variant>
        <vt:i4>6488112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Par1235</vt:lpwstr>
      </vt:variant>
      <vt:variant>
        <vt:i4>6291504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Par1208</vt:lpwstr>
      </vt:variant>
      <vt:variant>
        <vt:i4>6291504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Par1204</vt:lpwstr>
      </vt:variant>
      <vt:variant>
        <vt:i4>6291504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Par1206</vt:lpwstr>
      </vt:variant>
      <vt:variant>
        <vt:i4>6291504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Par1203</vt:lpwstr>
      </vt:variant>
      <vt:variant>
        <vt:i4>6422579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  <vt:variant>
        <vt:i4>6422579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Par1125</vt:lpwstr>
      </vt:variant>
      <vt:variant>
        <vt:i4>6750259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Par1179</vt:lpwstr>
      </vt:variant>
      <vt:variant>
        <vt:i4>6815795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Par1182</vt:lpwstr>
      </vt:variant>
      <vt:variant>
        <vt:i4>6553651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Par1143</vt:lpwstr>
      </vt:variant>
      <vt:variant>
        <vt:i4>6619187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Par1154</vt:lpwstr>
      </vt:variant>
      <vt:variant>
        <vt:i4>6619187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Par1151</vt:lpwstr>
      </vt:variant>
      <vt:variant>
        <vt:i4>6553651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Par1147</vt:lpwstr>
      </vt:variant>
      <vt:variant>
        <vt:i4>6357043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Par1119</vt:lpwstr>
      </vt:variant>
      <vt:variant>
        <vt:i4>6422579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Par1121</vt:lpwstr>
      </vt:variant>
      <vt:variant>
        <vt:i4>6881330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Par1099</vt:lpwstr>
      </vt:variant>
      <vt:variant>
        <vt:i4>6684722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Par1063</vt:lpwstr>
      </vt:variant>
      <vt:variant>
        <vt:i4>6619186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Par1058</vt:lpwstr>
      </vt:variant>
      <vt:variant>
        <vt:i4>6357042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Par1018</vt:lpwstr>
      </vt:variant>
      <vt:variant>
        <vt:i4>6357042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Par1016</vt:lpwstr>
      </vt:variant>
      <vt:variant>
        <vt:i4>6815803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Par990</vt:lpwstr>
      </vt:variant>
      <vt:variant>
        <vt:i4>6291510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Par342</vt:lpwstr>
      </vt:variant>
      <vt:variant>
        <vt:i4>6488118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Par341</vt:lpwstr>
      </vt:variant>
      <vt:variant>
        <vt:i4>6422582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Par340</vt:lpwstr>
      </vt:variant>
      <vt:variant>
        <vt:i4>7012401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6946865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Par338</vt:lpwstr>
      </vt:variant>
      <vt:variant>
        <vt:i4>6619185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  <vt:variant>
        <vt:i4>6422579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Par310</vt:lpwstr>
      </vt:variant>
      <vt:variant>
        <vt:i4>6553650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Par308</vt:lpwstr>
      </vt:variant>
      <vt:variant>
        <vt:i4>6750258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6946864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6553648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Par227</vt:lpwstr>
      </vt:variant>
      <vt:variant>
        <vt:i4>6422586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Par281</vt:lpwstr>
      </vt:variant>
      <vt:variant>
        <vt:i4>6750266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Par284</vt:lpwstr>
      </vt:variant>
      <vt:variant>
        <vt:i4>6684726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Par245</vt:lpwstr>
      </vt:variant>
      <vt:variant>
        <vt:i4>6619191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6291511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Par253</vt:lpwstr>
      </vt:variant>
      <vt:variant>
        <vt:i4>6946870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6422576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Par221</vt:lpwstr>
      </vt:variant>
      <vt:variant>
        <vt:i4>6291504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6422578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Par201</vt:lpwstr>
      </vt:variant>
      <vt:variant>
        <vt:i4>6553652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6881335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Par159</vt:lpwstr>
      </vt:variant>
      <vt:variant>
        <vt:i4>6881331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6750259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Par117</vt:lpwstr>
      </vt:variant>
      <vt:variant>
        <vt:i4>6357041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Par939</vt:lpwstr>
      </vt:variant>
      <vt:variant>
        <vt:i4>6291505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Par938</vt:lpwstr>
      </vt:variant>
      <vt:variant>
        <vt:i4>7274545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Par937</vt:lpwstr>
      </vt:variant>
      <vt:variant>
        <vt:i4>7209009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Par936</vt:lpwstr>
      </vt:variant>
      <vt:variant>
        <vt:i4>7143473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Par935</vt:lpwstr>
      </vt:variant>
      <vt:variant>
        <vt:i4>7077937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Par904</vt:lpwstr>
      </vt:variant>
      <vt:variant>
        <vt:i4>7209010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Par906</vt:lpwstr>
      </vt:variant>
      <vt:variant>
        <vt:i4>7012402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Par903</vt:lpwstr>
      </vt:variant>
      <vt:variant>
        <vt:i4>7209008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Par827</vt:lpwstr>
      </vt:variant>
      <vt:variant>
        <vt:i4>7077936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Par825</vt:lpwstr>
      </vt:variant>
      <vt:variant>
        <vt:i4>6291509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Par879</vt:lpwstr>
      </vt:variant>
      <vt:variant>
        <vt:i4>7012410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Par882</vt:lpwstr>
      </vt:variant>
      <vt:variant>
        <vt:i4>6946870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Par843</vt:lpwstr>
      </vt:variant>
      <vt:variant>
        <vt:i4>7143479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Par854</vt:lpwstr>
      </vt:variant>
      <vt:variant>
        <vt:i4>6815799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Par851</vt:lpwstr>
      </vt:variant>
      <vt:variant>
        <vt:i4>7209014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Par819</vt:lpwstr>
      </vt:variant>
      <vt:variant>
        <vt:i4>6815792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Par821</vt:lpwstr>
      </vt:variant>
      <vt:variant>
        <vt:i4>7274555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Par799</vt:lpwstr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Par762</vt:lpwstr>
      </vt:variant>
      <vt:variant>
        <vt:i4>6357047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Par757</vt:lpwstr>
      </vt:variant>
      <vt:variant>
        <vt:i4>6357043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Par717</vt:lpwstr>
      </vt:variant>
      <vt:variant>
        <vt:i4>6488115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Par715</vt:lpwstr>
      </vt:variant>
      <vt:variant>
        <vt:i4>7012404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Par369</vt:lpwstr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xxx</cp:lastModifiedBy>
  <cp:revision>2</cp:revision>
  <cp:lastPrinted>2019-05-10T09:32:00Z</cp:lastPrinted>
  <dcterms:created xsi:type="dcterms:W3CDTF">2019-11-06T16:48:00Z</dcterms:created>
  <dcterms:modified xsi:type="dcterms:W3CDTF">2019-11-06T16:48:00Z</dcterms:modified>
</cp:coreProperties>
</file>