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0" w:rsidRPr="007F1EF0" w:rsidRDefault="007F1EF0" w:rsidP="007F1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1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поведения на льду.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3943985" cy="2782570"/>
            <wp:effectExtent l="19050" t="0" r="0" b="0"/>
            <wp:docPr id="1" name="Рисунок 1" descr="http://37.mchs.gov.ru/upload/site17/HujEdQtlF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mchs.gov.ru/upload/site17/HujEdQtlFd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F0" w:rsidRPr="007F1EF0" w:rsidRDefault="007F1EF0" w:rsidP="007F1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0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поведения. 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провалившись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не произошло беды на тонком льду, необходимо знать: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безопасная толщина льда для одного человека не менее 7 см;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безопасная толщина льда для сооружения катка 12 см и более;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безопасная толщина льда для совершения пешей переправы 15 см и более;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безопасная толщина льда для проезда автомобилей не менее 30 см.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безопасного пребывания человека в воде: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при температуре воды +24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 время безопасного пребывания 7-9 часов,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при температуре воды +5 - +15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 - от 3,5 часов до 4,5 часов;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температура воды +2 - +3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смертельной для человека через 10-15 мин;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при температуре воды -2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 – смерть может наступить через 5-8 мин.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льда: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прочный: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прозрачный лёд с зеленоватым или синеватым оттенком;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на открытом бесснежном пространстве лёд всегда толще.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тонкий: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ст сбр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>оса в водоемы теплых и горячих вод промышленных и коммунальных предприятий;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в местах, где растет камыш, тростник и другие водные растения.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на льду: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Нельзя выходить на лед в темное время суток и при плохой видимости (туман, снегопад, дождь).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При переходе через реку следует пользоваться оборудованными ледовыми переправами.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* Нельзя проверять прочность льда ударом ноги. Если после первого сильного удара лыжной палкой 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покажется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При переходе водоема группой необходимо соблюдать расстояние друг от друга (5–6 м).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lastRenderedPageBreak/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Вы провалились под лед?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 не паниковать, не делать резких движений, стабилизировать дыхание;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 по возможности перебраться к тому краю полыньи, где течение не увлечет Вас под лед;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 передвигаться нужно в ту сторону, откуда пришли, ведь там лед уже проверен на прочность.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Выезд на ледовую переправу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Выезжайте на лёд  медленно, без толчков и торможений.  Отстегните ремни безопасности.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Не допускайте нагрузки, превышающие грузоподъемность льда.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Перемещение транспортных сре</w:t>
      </w:r>
      <w:proofErr w:type="gramStart"/>
      <w:r w:rsidRPr="007F1EF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F1EF0">
        <w:rPr>
          <w:rFonts w:ascii="Times New Roman" w:eastAsia="Times New Roman" w:hAnsi="Times New Roman" w:cs="Times New Roman"/>
          <w:sz w:val="24"/>
          <w:szCs w:val="24"/>
        </w:rPr>
        <w:t>и плохой видимости (туман или пурга) осуществлять не рекомендуется.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b/>
          <w:bCs/>
          <w:sz w:val="24"/>
          <w:szCs w:val="24"/>
        </w:rPr>
        <w:t> Если все же Ваш автомобиль оказался в воде, то необходимо: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lastRenderedPageBreak/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1EF0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оказать первую помощь пострадавшему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Подползать к полынье очень осторожно, широко раскинув руки.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Сообщить пострадавшему криком, что идете ему на помощь, это придаст ему силы, уверенность.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Если Вы не один, то, лечь на лед и двигаться друг за другом.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Подложить под себя лыжи, фанеру или доску, чтобы увеличить площадь опоры и ползти на них.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Осторожно вытащить пострадавшего на лед, и вместе с ним ползком выбираться из опасной зоны.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7F1EF0" w:rsidRPr="007F1EF0" w:rsidRDefault="007F1EF0" w:rsidP="007F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F0">
        <w:rPr>
          <w:rFonts w:ascii="Times New Roman" w:eastAsia="Times New Roman" w:hAnsi="Times New Roman" w:cs="Times New Roman"/>
          <w:sz w:val="24"/>
          <w:szCs w:val="24"/>
        </w:rPr>
        <w:t>- Вызвать скорую помощь.</w:t>
      </w:r>
    </w:p>
    <w:p w:rsidR="00503891" w:rsidRDefault="00503891"/>
    <w:sectPr w:rsidR="00503891" w:rsidSect="007F1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EF0"/>
    <w:rsid w:val="00503891"/>
    <w:rsid w:val="007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1E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EF0"/>
    <w:rPr>
      <w:b/>
      <w:bCs/>
    </w:rPr>
  </w:style>
  <w:style w:type="character" w:styleId="a5">
    <w:name w:val="Emphasis"/>
    <w:basedOn w:val="a0"/>
    <w:uiPriority w:val="20"/>
    <w:qFormat/>
    <w:rsid w:val="007F1E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2018-11-28T09:14:00Z</dcterms:created>
  <dcterms:modified xsi:type="dcterms:W3CDTF">2018-11-28T09:21:00Z</dcterms:modified>
</cp:coreProperties>
</file>